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9BD" w:rsidRDefault="0024608B" w:rsidP="007330AD">
      <w:pPr>
        <w:jc w:val="both"/>
      </w:pPr>
      <w:r w:rsidRPr="002460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2332533</wp:posOffset>
            </wp:positionH>
            <wp:positionV relativeFrom="paragraph">
              <wp:posOffset>68571</wp:posOffset>
            </wp:positionV>
            <wp:extent cx="969449" cy="959476"/>
            <wp:effectExtent l="19050" t="0" r="2101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49" cy="9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7330AD">
      <w:pPr>
        <w:jc w:val="both"/>
      </w:pPr>
    </w:p>
    <w:p w:rsidR="005D4DB6" w:rsidRPr="00B40896" w:rsidRDefault="005D4DB6" w:rsidP="007330AD">
      <w:pPr>
        <w:jc w:val="both"/>
      </w:pPr>
    </w:p>
    <w:p w:rsidR="00EA19BD" w:rsidRPr="00B56EF0" w:rsidRDefault="00EA19BD" w:rsidP="00B56EF0">
      <w:pPr>
        <w:jc w:val="center"/>
        <w:rPr>
          <w:b/>
          <w:caps/>
          <w:sz w:val="40"/>
          <w:szCs w:val="40"/>
        </w:rPr>
      </w:pPr>
      <w:r w:rsidRPr="00B56EF0">
        <w:rPr>
          <w:b/>
          <w:caps/>
          <w:sz w:val="40"/>
          <w:szCs w:val="40"/>
        </w:rPr>
        <w:t>pályázati feltételek</w:t>
      </w:r>
    </w:p>
    <w:p w:rsidR="00EA19BD" w:rsidRDefault="00EA19BD" w:rsidP="007330AD">
      <w:pPr>
        <w:jc w:val="both"/>
        <w:rPr>
          <w:bCs/>
        </w:rPr>
      </w:pPr>
    </w:p>
    <w:p w:rsidR="005D4DB6" w:rsidRPr="00B40896" w:rsidRDefault="005D4DB6" w:rsidP="007330AD">
      <w:pPr>
        <w:jc w:val="both"/>
        <w:rPr>
          <w:bCs/>
        </w:rPr>
      </w:pPr>
    </w:p>
    <w:p w:rsidR="00876D5F" w:rsidRDefault="00EA19BD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 xml:space="preserve">Salgótarján, </w:t>
      </w:r>
      <w:r w:rsidR="00F624B0">
        <w:rPr>
          <w:b/>
          <w:bCs/>
          <w:sz w:val="36"/>
          <w:szCs w:val="36"/>
        </w:rPr>
        <w:t>Rónai út 28.</w:t>
      </w:r>
      <w:r w:rsidR="005D4DB6" w:rsidRPr="005D4DB6">
        <w:rPr>
          <w:b/>
          <w:bCs/>
          <w:sz w:val="36"/>
          <w:szCs w:val="36"/>
        </w:rPr>
        <w:t xml:space="preserve"> szám alatti</w:t>
      </w:r>
    </w:p>
    <w:p w:rsidR="005D4DB6" w:rsidRPr="005D4DB6" w:rsidRDefault="00876D5F" w:rsidP="00F1503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(hrsz</w:t>
      </w:r>
      <w:r w:rsidR="00323383">
        <w:rPr>
          <w:b/>
          <w:bCs/>
          <w:sz w:val="36"/>
          <w:szCs w:val="36"/>
        </w:rPr>
        <w:t>.</w:t>
      </w:r>
      <w:r>
        <w:rPr>
          <w:b/>
          <w:bCs/>
          <w:sz w:val="36"/>
          <w:szCs w:val="36"/>
        </w:rPr>
        <w:t xml:space="preserve"> </w:t>
      </w:r>
      <w:r w:rsidR="00F624B0">
        <w:rPr>
          <w:b/>
          <w:bCs/>
          <w:sz w:val="36"/>
          <w:szCs w:val="36"/>
        </w:rPr>
        <w:t>11596</w:t>
      </w:r>
      <w:r>
        <w:rPr>
          <w:b/>
          <w:bCs/>
          <w:sz w:val="36"/>
          <w:szCs w:val="36"/>
        </w:rPr>
        <w:t xml:space="preserve">) </w:t>
      </w:r>
      <w:r w:rsidR="005D4DB6" w:rsidRPr="005D4DB6">
        <w:rPr>
          <w:b/>
          <w:bCs/>
          <w:sz w:val="36"/>
          <w:szCs w:val="36"/>
        </w:rPr>
        <w:t>ingatlan</w:t>
      </w:r>
    </w:p>
    <w:p w:rsidR="00EA19BD" w:rsidRPr="005D4DB6" w:rsidRDefault="005D4DB6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>értékesítése</w:t>
      </w:r>
    </w:p>
    <w:p w:rsidR="00EA19BD" w:rsidRPr="00B40896" w:rsidRDefault="00EA19BD" w:rsidP="00F15035">
      <w:pPr>
        <w:jc w:val="both"/>
        <w:rPr>
          <w:bCs/>
        </w:rPr>
      </w:pPr>
    </w:p>
    <w:p w:rsidR="00EA19BD" w:rsidRDefault="00EA19BD" w:rsidP="00F15035">
      <w:pPr>
        <w:jc w:val="both"/>
      </w:pPr>
    </w:p>
    <w:p w:rsidR="005D4DB6" w:rsidRDefault="007177B5" w:rsidP="00F15035">
      <w:pPr>
        <w:jc w:val="both"/>
      </w:pPr>
      <w:r>
        <w:rPr>
          <w:noProof/>
        </w:rPr>
        <w:drawing>
          <wp:inline distT="0" distB="0" distL="0" distR="0">
            <wp:extent cx="5955030" cy="3792772"/>
            <wp:effectExtent l="0" t="0" r="762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93" cy="381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B6" w:rsidRDefault="005D4DB6" w:rsidP="00F15035">
      <w:pPr>
        <w:jc w:val="both"/>
      </w:pPr>
    </w:p>
    <w:p w:rsidR="005D4DB6" w:rsidRPr="00B40896" w:rsidRDefault="005D4DB6" w:rsidP="00F15035">
      <w:pPr>
        <w:jc w:val="both"/>
      </w:pP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>Kiíró:</w:t>
      </w: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 w:rsidRPr="00B40896">
        <w:rPr>
          <w:b/>
        </w:rPr>
        <w:t>Salgótarján Megyei Jogú Város Önkormányzata nevében és megbízásából</w:t>
      </w:r>
    </w:p>
    <w:p w:rsidR="00EA19BD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 xml:space="preserve">eljáró </w:t>
      </w:r>
      <w:r w:rsidR="00EA19BD" w:rsidRPr="00B40896">
        <w:rPr>
          <w:b/>
          <w:bCs/>
        </w:rPr>
        <w:t>Salgó Vagyon Kft.</w:t>
      </w:r>
    </w:p>
    <w:p w:rsidR="00B40896" w:rsidRPr="00B40896" w:rsidRDefault="00B40896" w:rsidP="00B56EF0"/>
    <w:p w:rsidR="00EA19BD" w:rsidRPr="00B40896" w:rsidRDefault="00EA19BD" w:rsidP="00B56EF0">
      <w:pPr>
        <w:jc w:val="center"/>
      </w:pPr>
      <w:r w:rsidRPr="00B40896">
        <w:t>(3104 Salgótarján, Park út 12., tel: (32) 700-108)</w:t>
      </w:r>
    </w:p>
    <w:p w:rsidR="005D4DB6" w:rsidRDefault="005D4DB6" w:rsidP="00F15035">
      <w:pPr>
        <w:rPr>
          <w:bCs/>
        </w:rPr>
      </w:pPr>
    </w:p>
    <w:p w:rsidR="0026162B" w:rsidRPr="00B40896" w:rsidRDefault="0026162B" w:rsidP="00F15035">
      <w:pPr>
        <w:rPr>
          <w:bCs/>
        </w:rPr>
      </w:pPr>
    </w:p>
    <w:p w:rsidR="00EA19BD" w:rsidRPr="00AE5F89" w:rsidRDefault="00A0509F" w:rsidP="00F15035">
      <w:pPr>
        <w:jc w:val="center"/>
      </w:pPr>
      <w:r w:rsidRPr="00B40896">
        <w:rPr>
          <w:b/>
          <w:bCs/>
        </w:rPr>
        <w:t xml:space="preserve">Salgótarján, </w:t>
      </w:r>
      <w:r w:rsidRPr="00AE5F89">
        <w:rPr>
          <w:b/>
          <w:bCs/>
        </w:rPr>
        <w:t>20</w:t>
      </w:r>
      <w:r w:rsidR="00EC361C">
        <w:rPr>
          <w:b/>
          <w:bCs/>
        </w:rPr>
        <w:t>2</w:t>
      </w:r>
      <w:r w:rsidR="0096774F">
        <w:rPr>
          <w:b/>
          <w:bCs/>
        </w:rPr>
        <w:t xml:space="preserve">1. </w:t>
      </w:r>
      <w:r w:rsidR="00F473D1">
        <w:rPr>
          <w:b/>
          <w:bCs/>
        </w:rPr>
        <w:t xml:space="preserve">június </w:t>
      </w:r>
      <w:r w:rsidR="008E647D">
        <w:rPr>
          <w:b/>
          <w:bCs/>
        </w:rPr>
        <w:t>7</w:t>
      </w:r>
      <w:r w:rsidR="00F473D1">
        <w:rPr>
          <w:b/>
          <w:bCs/>
        </w:rPr>
        <w:t>.</w:t>
      </w:r>
    </w:p>
    <w:p w:rsidR="009A608B" w:rsidRDefault="009A608B" w:rsidP="007330AD">
      <w:pPr>
        <w:jc w:val="both"/>
      </w:pPr>
    </w:p>
    <w:p w:rsidR="00141544" w:rsidRDefault="00141544" w:rsidP="007330AD">
      <w:pPr>
        <w:jc w:val="both"/>
      </w:pPr>
    </w:p>
    <w:p w:rsidR="007330AD" w:rsidRDefault="007330AD" w:rsidP="007330AD">
      <w:pPr>
        <w:jc w:val="both"/>
      </w:pPr>
    </w:p>
    <w:p w:rsidR="007330AD" w:rsidRPr="00AE5F89" w:rsidRDefault="007330AD" w:rsidP="007330AD">
      <w:pPr>
        <w:jc w:val="both"/>
      </w:pPr>
    </w:p>
    <w:p w:rsidR="005D4DB6" w:rsidRPr="005D4DB6" w:rsidRDefault="005D4DB6" w:rsidP="00B56EF0">
      <w:pPr>
        <w:pStyle w:val="Cm"/>
        <w:numPr>
          <w:ilvl w:val="0"/>
          <w:numId w:val="4"/>
        </w:numPr>
        <w:ind w:left="1077"/>
        <w:rPr>
          <w:szCs w:val="28"/>
        </w:rPr>
      </w:pPr>
      <w:r w:rsidRPr="005D4DB6">
        <w:rPr>
          <w:szCs w:val="28"/>
        </w:rPr>
        <w:t>Az Ingatlan jellemzői</w:t>
      </w:r>
    </w:p>
    <w:p w:rsidR="005D4DB6" w:rsidRDefault="005D4DB6" w:rsidP="00B56EF0">
      <w:pPr>
        <w:jc w:val="both"/>
      </w:pPr>
    </w:p>
    <w:p w:rsidR="00BB0012" w:rsidRPr="00B56EF0" w:rsidRDefault="00203E33" w:rsidP="00B56EF0">
      <w:pPr>
        <w:jc w:val="both"/>
      </w:pPr>
      <w:r>
        <w:t xml:space="preserve">Az ingatlan </w:t>
      </w:r>
      <w:r w:rsidR="007347B1">
        <w:t>Salgótarján Megyei Jogú Város Önkormányzat</w:t>
      </w:r>
      <w:r w:rsidR="00D807F3">
        <w:t>a</w:t>
      </w:r>
      <w:r w:rsidR="007347B1">
        <w:t xml:space="preserve"> tulajdonában áll, </w:t>
      </w:r>
      <w:r w:rsidR="005C01E3">
        <w:t xml:space="preserve">Salgótarján </w:t>
      </w:r>
      <w:r w:rsidR="00DA4A84">
        <w:t>11596</w:t>
      </w:r>
      <w:r w:rsidR="005C01E3">
        <w:t xml:space="preserve"> hrsz-</w:t>
      </w:r>
      <w:proofErr w:type="spellStart"/>
      <w:r w:rsidR="005C01E3">
        <w:t>on</w:t>
      </w:r>
      <w:proofErr w:type="spellEnd"/>
      <w:r w:rsidR="005C01E3">
        <w:t xml:space="preserve"> nyilvántartott, </w:t>
      </w:r>
      <w:r w:rsidR="00945CDB">
        <w:t xml:space="preserve">természetben </w:t>
      </w:r>
      <w:r>
        <w:t>Salgótarján</w:t>
      </w:r>
      <w:r w:rsidR="007347B1">
        <w:t xml:space="preserve">, </w:t>
      </w:r>
      <w:r w:rsidR="00DA4A84">
        <w:t>Rónai út 28. (Rónafalu)</w:t>
      </w:r>
      <w:r w:rsidR="005C01E3">
        <w:t xml:space="preserve"> szám </w:t>
      </w:r>
      <w:r w:rsidR="007347B1">
        <w:t>alatt</w:t>
      </w:r>
      <w:r w:rsidR="00876D5F">
        <w:t xml:space="preserve"> található</w:t>
      </w:r>
      <w:r w:rsidR="00B25E24">
        <w:t xml:space="preserve">. </w:t>
      </w:r>
      <w:r w:rsidR="00BB0012">
        <w:t>Salgótarjántól kb. 8 km távolságra keleti irányban, Rónafalu</w:t>
      </w:r>
      <w:r w:rsidR="00060BC2">
        <w:t xml:space="preserve"> településrészen</w:t>
      </w:r>
      <w:r w:rsidR="00BB0012">
        <w:t xml:space="preserve"> </w:t>
      </w:r>
      <w:r w:rsidR="00060BC2">
        <w:t>helyezkedik el</w:t>
      </w:r>
      <w:r w:rsidR="00BB0012">
        <w:t xml:space="preserve">, rendezett jó presztízsű </w:t>
      </w:r>
      <w:r w:rsidR="00A42ED5">
        <w:t>falusias lakóövezet</w:t>
      </w:r>
      <w:r w:rsidR="00BB0012">
        <w:t xml:space="preserve">ben. </w:t>
      </w:r>
      <w:r w:rsidR="00AE5F89">
        <w:t>Az épület a</w:t>
      </w:r>
      <w:r w:rsidR="00BB0012">
        <w:t>szfaltozott úton közelíthető meg, a tömegközlekedés autóbusszal lehetséges.</w:t>
      </w:r>
    </w:p>
    <w:p w:rsidR="00630ABA" w:rsidRPr="00B56EF0" w:rsidRDefault="00DA4A84" w:rsidP="00B56EF0">
      <w:pPr>
        <w:jc w:val="both"/>
      </w:pPr>
      <w:r>
        <w:t>A 67,06 m</w:t>
      </w:r>
      <w:r w:rsidRPr="00DA4A84">
        <w:rPr>
          <w:vertAlign w:val="superscript"/>
        </w:rPr>
        <w:t>2</w:t>
      </w:r>
      <w:r>
        <w:t xml:space="preserve"> </w:t>
      </w:r>
      <w:r w:rsidR="00945CDB">
        <w:t xml:space="preserve">hasznos </w:t>
      </w:r>
      <w:r>
        <w:t xml:space="preserve">alapterületű </w:t>
      </w:r>
      <w:r w:rsidR="00C46D96">
        <w:t>épület</w:t>
      </w:r>
      <w:r>
        <w:t xml:space="preserve"> kb. az 1920-as években </w:t>
      </w:r>
      <w:r w:rsidR="00712B69">
        <w:t xml:space="preserve">terméskő sávalapozással </w:t>
      </w:r>
      <w:r>
        <w:t>épült</w:t>
      </w:r>
      <w:r w:rsidR="00945CDB">
        <w:t>.</w:t>
      </w:r>
      <w:r>
        <w:t xml:space="preserve"> </w:t>
      </w:r>
      <w:r w:rsidR="00945CDB">
        <w:t xml:space="preserve">A teherhordó szerkezet kőből és vályogból készült, a nyílászárók fa szerkezetűek. </w:t>
      </w:r>
      <w:r w:rsidR="00AE5F89">
        <w:t xml:space="preserve">Az alápincézett </w:t>
      </w:r>
      <w:r>
        <w:t xml:space="preserve">földszintes, </w:t>
      </w:r>
      <w:r w:rsidR="00BB0012">
        <w:t xml:space="preserve">fa </w:t>
      </w:r>
      <w:r>
        <w:t>nyeregtetős épület víz</w:t>
      </w:r>
      <w:r w:rsidR="00945CDB">
        <w:t xml:space="preserve"> és </w:t>
      </w:r>
      <w:r>
        <w:t>villany ellátottságga</w:t>
      </w:r>
      <w:r w:rsidR="00A42ED5">
        <w:t>l</w:t>
      </w:r>
      <w:r w:rsidR="00AE5F89">
        <w:t xml:space="preserve"> rendelkezik</w:t>
      </w:r>
      <w:r w:rsidR="00A42ED5">
        <w:t>,</w:t>
      </w:r>
      <w:r w:rsidR="00AE5F89">
        <w:t xml:space="preserve"> melyben </w:t>
      </w:r>
      <w:r w:rsidR="00A42ED5">
        <w:t xml:space="preserve">konyha, </w:t>
      </w:r>
      <w:proofErr w:type="spellStart"/>
      <w:r w:rsidR="00A42ED5">
        <w:t>wc</w:t>
      </w:r>
      <w:proofErr w:type="spellEnd"/>
      <w:r w:rsidR="00A42ED5">
        <w:t xml:space="preserve">, mosdó, zuhanyzó </w:t>
      </w:r>
      <w:r w:rsidR="00AE5F89">
        <w:t>helyiségek is kialakításra kerültek</w:t>
      </w:r>
      <w:r w:rsidR="00A42ED5">
        <w:t>.</w:t>
      </w:r>
      <w:r w:rsidR="00630ABA">
        <w:t xml:space="preserve"> A fűtés hagyományos kályhával van megoldva, a melegvízellátás villanybojlerrel biztosított. A </w:t>
      </w:r>
      <w:r w:rsidR="00550477">
        <w:t>vizes</w:t>
      </w:r>
      <w:r w:rsidR="00630ABA">
        <w:t>blokk</w:t>
      </w:r>
      <w:r w:rsidR="00550477">
        <w:t>ok</w:t>
      </w:r>
      <w:r w:rsidR="00630ABA">
        <w:t xml:space="preserve">ban női és férfi </w:t>
      </w:r>
      <w:proofErr w:type="spellStart"/>
      <w:r w:rsidR="00630ABA">
        <w:t>wc</w:t>
      </w:r>
      <w:proofErr w:type="spellEnd"/>
      <w:r w:rsidR="00630ABA">
        <w:t xml:space="preserve"> és zuhanyzó </w:t>
      </w:r>
      <w:r w:rsidR="00550477">
        <w:t>lett</w:t>
      </w:r>
      <w:r w:rsidR="00630ABA">
        <w:t xml:space="preserve"> kialakítva, a konyhában beépített konyhabútor és mosogató </w:t>
      </w:r>
      <w:r w:rsidR="00550477">
        <w:t>került elhelyezésre</w:t>
      </w:r>
      <w:r w:rsidR="00630ABA">
        <w:t>.</w:t>
      </w:r>
      <w:r w:rsidR="00945CDB">
        <w:t xml:space="preserve"> </w:t>
      </w:r>
      <w:r w:rsidR="00712B69">
        <w:t xml:space="preserve">A </w:t>
      </w:r>
      <w:r w:rsidR="00945CDB">
        <w:t>helyiségben</w:t>
      </w:r>
      <w:r w:rsidR="00712B69">
        <w:t xml:space="preserve"> és a konyhában </w:t>
      </w:r>
      <w:proofErr w:type="spellStart"/>
      <w:r w:rsidR="00712B69">
        <w:t>pvc</w:t>
      </w:r>
      <w:proofErr w:type="spellEnd"/>
      <w:r w:rsidR="00712B69">
        <w:t xml:space="preserve"> padlóburkolat, egyéb helyiségekben kerámia és mozaiklap </w:t>
      </w:r>
      <w:r w:rsidR="00AE5F89">
        <w:t>került lerakásra</w:t>
      </w:r>
      <w:r w:rsidR="00712B69">
        <w:t>. A vizes helyiségek oldalfal</w:t>
      </w:r>
      <w:r w:rsidR="00AE5F89">
        <w:t xml:space="preserve">án </w:t>
      </w:r>
      <w:r w:rsidR="00712B69">
        <w:t xml:space="preserve">csempeburkolat </w:t>
      </w:r>
      <w:r w:rsidR="00AE5F89">
        <w:t>van</w:t>
      </w:r>
      <w:r w:rsidR="00712B69">
        <w:t xml:space="preserve">. A </w:t>
      </w:r>
      <w:r w:rsidR="00AE5F89">
        <w:t xml:space="preserve">többi </w:t>
      </w:r>
      <w:r w:rsidR="00712B69">
        <w:t xml:space="preserve">helyiségben </w:t>
      </w:r>
      <w:r w:rsidR="00AE5F89">
        <w:t xml:space="preserve">a falak felülete </w:t>
      </w:r>
      <w:r w:rsidR="00712B69">
        <w:t>vakolt és festett.</w:t>
      </w:r>
      <w:r w:rsidR="00945CDB" w:rsidRPr="00945CDB">
        <w:t xml:space="preserve"> </w:t>
      </w:r>
      <w:r w:rsidR="00945CDB">
        <w:t>Korábban az ingatlan kultúrházként és klubként funkcionált.</w:t>
      </w:r>
    </w:p>
    <w:p w:rsidR="00630ABA" w:rsidRPr="00B56EF0" w:rsidRDefault="00630ABA" w:rsidP="00B56EF0">
      <w:pPr>
        <w:jc w:val="both"/>
      </w:pPr>
      <w:r>
        <w:t xml:space="preserve">A kultúrházat folyamatosan karbantartották, </w:t>
      </w:r>
      <w:r w:rsidR="00AE5F89">
        <w:t>azonban</w:t>
      </w:r>
      <w:r>
        <w:t xml:space="preserve"> a pinceszinten kialakult statikai károsodás miatt</w:t>
      </w:r>
      <w:r w:rsidR="00060BC2">
        <w:t xml:space="preserve"> </w:t>
      </w:r>
      <w:r>
        <w:t xml:space="preserve">a </w:t>
      </w:r>
      <w:r w:rsidR="00060BC2">
        <w:t>pince</w:t>
      </w:r>
      <w:r w:rsidR="00AE5F89">
        <w:t>szint jelenleg</w:t>
      </w:r>
      <w:r w:rsidR="00060BC2">
        <w:t xml:space="preserve"> nem használható. </w:t>
      </w:r>
      <w:r w:rsidR="00763D03">
        <w:t xml:space="preserve">A károsodás jelei a földszinti falakon repedés formájában </w:t>
      </w:r>
      <w:proofErr w:type="spellStart"/>
      <w:r w:rsidR="00763D03">
        <w:t>észlelhetőek</w:t>
      </w:r>
      <w:proofErr w:type="spellEnd"/>
      <w:r w:rsidR="00763D03">
        <w:t>.</w:t>
      </w:r>
    </w:p>
    <w:p w:rsidR="00BD60F5" w:rsidRDefault="00BD60F5" w:rsidP="00B56EF0">
      <w:pPr>
        <w:jc w:val="both"/>
      </w:pPr>
    </w:p>
    <w:p w:rsidR="001072BE" w:rsidRPr="007330AD" w:rsidRDefault="001072BE" w:rsidP="007330AD">
      <w:pPr>
        <w:spacing w:after="120"/>
        <w:jc w:val="both"/>
        <w:rPr>
          <w:b/>
          <w:u w:val="single"/>
        </w:rPr>
      </w:pPr>
      <w:r w:rsidRPr="00B56EF0">
        <w:rPr>
          <w:u w:val="single"/>
        </w:rPr>
        <w:t>Az ingatlan adatai:</w:t>
      </w:r>
    </w:p>
    <w:tbl>
      <w:tblPr>
        <w:tblW w:w="9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6500"/>
      </w:tblGrid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Címe: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31</w:t>
            </w:r>
            <w:r w:rsidR="00F624B0">
              <w:rPr>
                <w:color w:val="000000"/>
              </w:rPr>
              <w:t>41</w:t>
            </w:r>
            <w:r w:rsidRPr="00E6308F">
              <w:rPr>
                <w:color w:val="000000"/>
              </w:rPr>
              <w:t xml:space="preserve"> Salgótarján, </w:t>
            </w:r>
            <w:r w:rsidR="00F624B0">
              <w:rPr>
                <w:color w:val="000000"/>
              </w:rPr>
              <w:t>Rónai út 28. (Rónafalu)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Helyrajzi szám: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F624B0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>11596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Megnevezése: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 xml:space="preserve">kivett </w:t>
            </w:r>
            <w:r w:rsidR="00F624B0">
              <w:rPr>
                <w:color w:val="000000"/>
              </w:rPr>
              <w:t>kultúrház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Területe: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060BC2" w:rsidP="007330AD">
            <w:pPr>
              <w:ind w:left="-75"/>
              <w:jc w:val="both"/>
              <w:rPr>
                <w:color w:val="000000"/>
              </w:rPr>
            </w:pPr>
            <w:r w:rsidRPr="00060BC2">
              <w:t>94</w:t>
            </w:r>
            <w:r w:rsidR="00E6308F" w:rsidRPr="00060BC2">
              <w:t xml:space="preserve"> m</w:t>
            </w:r>
            <w:r w:rsidR="00E6308F" w:rsidRPr="00060BC2">
              <w:rPr>
                <w:vertAlign w:val="superscript"/>
              </w:rPr>
              <w:t>2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Tulajdonos: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 xml:space="preserve">Salgótarján Megyei Jogú Város Önkormányzata 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tulajdoni hányad: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1/1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060BC2" w:rsidRDefault="00E6308F" w:rsidP="007330AD">
            <w:pPr>
              <w:ind w:left="-75"/>
            </w:pPr>
            <w:proofErr w:type="spellStart"/>
            <w:r w:rsidRPr="00060BC2">
              <w:t>Terhek</w:t>
            </w:r>
            <w:proofErr w:type="spellEnd"/>
            <w:r w:rsidRPr="00060BC2">
              <w:t>, bejegyzések: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060BC2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>tehermentes az ingatlan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060BC2" w:rsidRDefault="00E6308F" w:rsidP="007330AD">
            <w:pPr>
              <w:ind w:left="-75"/>
            </w:pPr>
            <w:r w:rsidRPr="00060BC2">
              <w:t>Épületek száma: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2D455C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6308F">
              <w:rPr>
                <w:color w:val="000000"/>
              </w:rPr>
              <w:t xml:space="preserve"> db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B56EF0" w:rsidRDefault="00E6308F" w:rsidP="007330AD">
            <w:pPr>
              <w:ind w:left="-75"/>
            </w:pPr>
            <w:r w:rsidRPr="00060BC2">
              <w:t>Épület hasznos alapterülete: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060BC2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>67,06 m</w:t>
            </w:r>
            <w:r w:rsidRPr="00060BC2">
              <w:rPr>
                <w:color w:val="000000"/>
                <w:vertAlign w:val="superscript"/>
              </w:rPr>
              <w:t>2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B56EF0" w:rsidRDefault="00E6308F" w:rsidP="007330AD">
            <w:pPr>
              <w:ind w:left="-75"/>
            </w:pPr>
            <w:proofErr w:type="spellStart"/>
            <w:r w:rsidRPr="00060BC2">
              <w:t>Közművesítettség</w:t>
            </w:r>
            <w:proofErr w:type="spellEnd"/>
            <w:r w:rsidRPr="00060BC2">
              <w:t>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060BC2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>áram, víz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Tájolás: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DA4A84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>K</w:t>
            </w:r>
            <w:r w:rsidR="002D455C">
              <w:rPr>
                <w:color w:val="000000"/>
              </w:rPr>
              <w:t>-i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Övezeti besorolás: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2D455C" w:rsidP="007330AD">
            <w:pPr>
              <w:ind w:left="-75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</w:t>
            </w:r>
            <w:r w:rsidR="00DA4A84">
              <w:rPr>
                <w:color w:val="000000"/>
              </w:rPr>
              <w:t>f</w:t>
            </w:r>
            <w:proofErr w:type="spellEnd"/>
            <w:r w:rsidR="00DA4A84">
              <w:rPr>
                <w:color w:val="000000"/>
              </w:rPr>
              <w:t xml:space="preserve"> – falusia</w:t>
            </w:r>
            <w:r w:rsidR="008F7E7D">
              <w:rPr>
                <w:color w:val="000000"/>
              </w:rPr>
              <w:t>s</w:t>
            </w:r>
            <w:r w:rsidR="00DA4A84">
              <w:rPr>
                <w:color w:val="000000"/>
              </w:rPr>
              <w:t xml:space="preserve"> lakóövezet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507026">
              <w:t>Energetikai besorolása: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DA4A84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>F</w:t>
            </w:r>
          </w:p>
        </w:tc>
      </w:tr>
    </w:tbl>
    <w:p w:rsidR="0076596A" w:rsidRDefault="0076596A" w:rsidP="007330AD">
      <w:pPr>
        <w:jc w:val="both"/>
      </w:pPr>
    </w:p>
    <w:p w:rsidR="003F3EC7" w:rsidRDefault="003F3EC7" w:rsidP="00B56EF0">
      <w:pPr>
        <w:jc w:val="both"/>
      </w:pPr>
      <w:r>
        <w:t>A</w:t>
      </w:r>
      <w:r w:rsidRPr="00B729F3">
        <w:t xml:space="preserve">z </w:t>
      </w:r>
      <w:r>
        <w:t>értékesítendő ingatlanon</w:t>
      </w:r>
      <w:r w:rsidRPr="00B729F3">
        <w:t xml:space="preserve"> </w:t>
      </w:r>
      <w:r w:rsidR="002D455C">
        <w:t>feltárások,</w:t>
      </w:r>
      <w:r w:rsidR="00A42ED5">
        <w:t xml:space="preserve"> </w:t>
      </w:r>
      <w:r w:rsidR="00B207B2">
        <w:t xml:space="preserve">statikai, állékonysági, állapotfelmérési, épületdiagnosztikai, </w:t>
      </w:r>
      <w:r w:rsidR="002D455C">
        <w:t xml:space="preserve">környezetvédelmi, </w:t>
      </w:r>
      <w:r w:rsidRPr="00B729F3">
        <w:t>mérgező vagy veszélyes anyagok feltárás</w:t>
      </w:r>
      <w:r>
        <w:t>á</w:t>
      </w:r>
      <w:r w:rsidRPr="00B729F3">
        <w:t>ra,</w:t>
      </w:r>
      <w:r w:rsidR="006B61C3">
        <w:t xml:space="preserve"> </w:t>
      </w:r>
      <w:r w:rsidR="002D455C">
        <w:t>létező</w:t>
      </w:r>
      <w:r w:rsidR="006B61C3">
        <w:t xml:space="preserve"> vagy rejtett hibák felkutatására vonatkozó vizsgálatok</w:t>
      </w:r>
      <w:r w:rsidRPr="00B729F3">
        <w:t xml:space="preserve">, talajmintavétel, környezetvédelmi állapotfelmérés, illetve </w:t>
      </w:r>
      <w:r>
        <w:t xml:space="preserve">az ingatlanra </w:t>
      </w:r>
      <w:r w:rsidRPr="00B729F3">
        <w:t>talajmechanikai vizsgálat nem készült, így a talajrétegződésre, a talajfizikai jellemzőkre, talajvíz viszonyokra adatok nincsenek,</w:t>
      </w:r>
      <w:r>
        <w:t xml:space="preserve"> kiíró ez irányú felelősség</w:t>
      </w:r>
      <w:r w:rsidR="006B61C3">
        <w:t>ét</w:t>
      </w:r>
      <w:r>
        <w:t xml:space="preserve"> kizárja</w:t>
      </w:r>
      <w:r w:rsidRPr="003F3EC7">
        <w:t>.</w:t>
      </w:r>
    </w:p>
    <w:p w:rsidR="00763D03" w:rsidRDefault="00763D03" w:rsidP="00B56EF0">
      <w:pPr>
        <w:jc w:val="both"/>
      </w:pPr>
    </w:p>
    <w:p w:rsidR="00763D03" w:rsidRPr="00B56EF0" w:rsidRDefault="00763D03" w:rsidP="00B56EF0">
      <w:pPr>
        <w:jc w:val="both"/>
        <w:rPr>
          <w:b/>
        </w:rPr>
      </w:pPr>
      <w:r w:rsidRPr="00B56EF0">
        <w:rPr>
          <w:b/>
        </w:rPr>
        <w:t>Az épület műszaki állapotának vizsgálatára műszaki leírás készült, mely tartalmazza a jelenlegi szerkezeti állapotfelmérést és a tartószerkezeti helyreállításra vonatkozó javaslatot. A TARJÁNTERV Mérnöki Iroda Kft. által készített szakvélemény jelen pályázat mellékletét képezi.</w:t>
      </w:r>
    </w:p>
    <w:p w:rsidR="000C1208" w:rsidRPr="009A608B" w:rsidRDefault="000C1208" w:rsidP="00B56EF0">
      <w:pPr>
        <w:jc w:val="both"/>
      </w:pPr>
    </w:p>
    <w:p w:rsidR="000C1208" w:rsidRPr="00945CDB" w:rsidRDefault="000C1208" w:rsidP="00B56EF0">
      <w:pPr>
        <w:jc w:val="both"/>
        <w:rPr>
          <w:b/>
        </w:rPr>
      </w:pPr>
      <w:r w:rsidRPr="00945CDB">
        <w:rPr>
          <w:b/>
        </w:rPr>
        <w:lastRenderedPageBreak/>
        <w:t>Az ingatlan jelenlegi állapotában kerül értékesítésre, az ingatlan felújítása – ideértve a közmű</w:t>
      </w:r>
      <w:r w:rsidR="00AE5F89" w:rsidRPr="00945CDB">
        <w:rPr>
          <w:b/>
        </w:rPr>
        <w:t xml:space="preserve"> fejlesztéseket</w:t>
      </w:r>
      <w:r w:rsidRPr="00945CDB">
        <w:rPr>
          <w:b/>
        </w:rPr>
        <w:t xml:space="preserve"> is – nyertes ajánlattevő költsége, beleértve az ingatlanon lévő esetleges hulladékok elszállítását is.</w:t>
      </w:r>
    </w:p>
    <w:p w:rsidR="003F3EC7" w:rsidRDefault="003F3EC7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7330AD" w:rsidRDefault="007330AD" w:rsidP="00B56EF0">
      <w:pPr>
        <w:jc w:val="both"/>
      </w:pPr>
    </w:p>
    <w:p w:rsidR="007330AD" w:rsidRDefault="007330AD" w:rsidP="00B56EF0">
      <w:pPr>
        <w:jc w:val="both"/>
      </w:pPr>
    </w:p>
    <w:p w:rsidR="007330AD" w:rsidRDefault="007330AD" w:rsidP="00B56EF0">
      <w:pPr>
        <w:jc w:val="both"/>
      </w:pPr>
    </w:p>
    <w:p w:rsidR="007330AD" w:rsidRDefault="007330AD" w:rsidP="00B56EF0">
      <w:pPr>
        <w:jc w:val="both"/>
      </w:pPr>
    </w:p>
    <w:p w:rsidR="00B56EF0" w:rsidRDefault="00B56EF0" w:rsidP="00B56EF0">
      <w:pPr>
        <w:spacing w:after="120"/>
        <w:jc w:val="center"/>
      </w:pPr>
      <w:r>
        <w:t>Salgótarján, Rónai út 28. (Rónafalu)</w:t>
      </w:r>
    </w:p>
    <w:p w:rsidR="00B56EF0" w:rsidRPr="00B56EF0" w:rsidRDefault="00B56EF0" w:rsidP="00B56EF0">
      <w:pPr>
        <w:jc w:val="center"/>
        <w:rPr>
          <w:caps/>
        </w:rPr>
      </w:pPr>
      <w:r w:rsidRPr="00B56EF0">
        <w:rPr>
          <w:caps/>
        </w:rPr>
        <w:t>Alaprajzi vázlat</w:t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  <w:r w:rsidRPr="00712B69">
        <w:rPr>
          <w:noProof/>
        </w:rPr>
        <w:drawing>
          <wp:inline distT="0" distB="0" distL="0" distR="0" wp14:anchorId="206ED637" wp14:editId="571CD0A6">
            <wp:extent cx="5760720" cy="38487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141544" w:rsidRDefault="00141544" w:rsidP="00B56EF0">
      <w:pPr>
        <w:jc w:val="both"/>
      </w:pPr>
    </w:p>
    <w:p w:rsidR="007330AD" w:rsidRDefault="007330AD" w:rsidP="00B56EF0">
      <w:pPr>
        <w:jc w:val="both"/>
      </w:pPr>
    </w:p>
    <w:p w:rsidR="007330AD" w:rsidRDefault="007330AD" w:rsidP="00B56EF0">
      <w:pPr>
        <w:jc w:val="both"/>
      </w:pPr>
    </w:p>
    <w:p w:rsidR="00B56EF0" w:rsidRDefault="00B56EF0" w:rsidP="00B56EF0">
      <w:pPr>
        <w:jc w:val="center"/>
      </w:pPr>
      <w:r>
        <w:t>Salgótarján, Rónai út 28. (Rónafalu)</w:t>
      </w:r>
    </w:p>
    <w:p w:rsidR="00B56EF0" w:rsidRDefault="00B56EF0" w:rsidP="00B56EF0">
      <w:pPr>
        <w:jc w:val="center"/>
      </w:pPr>
      <w:r>
        <w:rPr>
          <w:color w:val="000000"/>
        </w:rPr>
        <w:t>11596 hrsz.</w:t>
      </w:r>
    </w:p>
    <w:p w:rsidR="00B56EF0" w:rsidRDefault="00B56EF0" w:rsidP="00B56EF0">
      <w:pPr>
        <w:jc w:val="both"/>
      </w:pPr>
    </w:p>
    <w:p w:rsidR="00F95874" w:rsidRDefault="00F95874" w:rsidP="00B56EF0">
      <w:pPr>
        <w:jc w:val="both"/>
      </w:pPr>
    </w:p>
    <w:p w:rsidR="00B56EF0" w:rsidRDefault="00B56EF0" w:rsidP="00B56EF0">
      <w:pPr>
        <w:jc w:val="both"/>
      </w:pPr>
      <w:r>
        <w:rPr>
          <w:noProof/>
        </w:rPr>
        <w:drawing>
          <wp:inline distT="0" distB="0" distL="0" distR="0" wp14:anchorId="08A97F14">
            <wp:extent cx="5761355" cy="726122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26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141544" w:rsidRDefault="00141544" w:rsidP="00B56EF0">
      <w:pPr>
        <w:jc w:val="both"/>
      </w:pPr>
    </w:p>
    <w:p w:rsidR="007330AD" w:rsidRDefault="007330AD" w:rsidP="00B56EF0">
      <w:pPr>
        <w:jc w:val="both"/>
      </w:pPr>
    </w:p>
    <w:p w:rsidR="007330AD" w:rsidRDefault="007330AD" w:rsidP="00B56EF0">
      <w:pPr>
        <w:jc w:val="both"/>
      </w:pPr>
    </w:p>
    <w:p w:rsidR="00B56EF0" w:rsidRDefault="00F95874" w:rsidP="00B56EF0">
      <w:pPr>
        <w:jc w:val="both"/>
      </w:pPr>
      <w:r w:rsidRPr="00712B69">
        <w:rPr>
          <w:noProof/>
        </w:rPr>
        <w:drawing>
          <wp:inline distT="0" distB="0" distL="0" distR="0" wp14:anchorId="2D1D8FE7" wp14:editId="62265207">
            <wp:extent cx="5760720" cy="7325995"/>
            <wp:effectExtent l="0" t="0" r="0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7330AD" w:rsidRDefault="007330AD" w:rsidP="00B56EF0">
      <w:pPr>
        <w:jc w:val="both"/>
      </w:pPr>
    </w:p>
    <w:p w:rsidR="007330AD" w:rsidRDefault="007330AD" w:rsidP="00B56EF0">
      <w:pPr>
        <w:jc w:val="both"/>
      </w:pPr>
    </w:p>
    <w:p w:rsidR="007330AD" w:rsidRDefault="007330AD" w:rsidP="00B56EF0">
      <w:pPr>
        <w:jc w:val="both"/>
      </w:pPr>
    </w:p>
    <w:p w:rsidR="007330AD" w:rsidRDefault="007330AD" w:rsidP="00B56EF0">
      <w:pPr>
        <w:jc w:val="both"/>
      </w:pPr>
    </w:p>
    <w:p w:rsidR="007330AD" w:rsidRDefault="007330AD" w:rsidP="00B56EF0">
      <w:pPr>
        <w:jc w:val="both"/>
      </w:pPr>
    </w:p>
    <w:p w:rsidR="00B56EF0" w:rsidRDefault="00F95874" w:rsidP="00B56EF0">
      <w:pPr>
        <w:jc w:val="both"/>
      </w:pPr>
      <w:r w:rsidRPr="00991F25">
        <w:rPr>
          <w:b/>
          <w:u w:val="single"/>
        </w:rPr>
        <w:t>Pályázat melléklete</w:t>
      </w:r>
    </w:p>
    <w:p w:rsidR="00B56EF0" w:rsidRDefault="00B56EF0" w:rsidP="00B56EF0">
      <w:pPr>
        <w:jc w:val="both"/>
      </w:pPr>
    </w:p>
    <w:p w:rsidR="003624F1" w:rsidRDefault="003624F1" w:rsidP="00B56EF0">
      <w:pPr>
        <w:jc w:val="both"/>
      </w:pPr>
    </w:p>
    <w:p w:rsidR="00F95874" w:rsidRDefault="00F95874" w:rsidP="00F95874">
      <w:pPr>
        <w:jc w:val="both"/>
      </w:pPr>
      <w:r w:rsidRPr="00991F25">
        <w:rPr>
          <w:noProof/>
        </w:rPr>
        <w:drawing>
          <wp:inline distT="0" distB="0" distL="0" distR="0" wp14:anchorId="5DA36D5F" wp14:editId="61A7B26C">
            <wp:extent cx="5759668" cy="8110331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69" cy="812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25" w:rsidRDefault="00991F25" w:rsidP="00316EAD">
      <w:r w:rsidRPr="00991F25">
        <w:rPr>
          <w:noProof/>
        </w:rPr>
        <w:lastRenderedPageBreak/>
        <w:drawing>
          <wp:inline distT="0" distB="0" distL="0" distR="0">
            <wp:extent cx="5760720" cy="9207428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0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25" w:rsidRDefault="00991F25" w:rsidP="00316EAD">
      <w:r w:rsidRPr="00991F25">
        <w:rPr>
          <w:noProof/>
        </w:rPr>
        <w:lastRenderedPageBreak/>
        <w:drawing>
          <wp:inline distT="0" distB="0" distL="0" distR="0">
            <wp:extent cx="5760720" cy="9597851"/>
            <wp:effectExtent l="0" t="0" r="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9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25" w:rsidRDefault="00991F25" w:rsidP="00316EAD">
      <w:r w:rsidRPr="00991F25">
        <w:rPr>
          <w:noProof/>
        </w:rPr>
        <w:lastRenderedPageBreak/>
        <w:drawing>
          <wp:inline distT="0" distB="0" distL="0" distR="0">
            <wp:extent cx="5760720" cy="8995494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9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25" w:rsidRDefault="00991F25" w:rsidP="00316EAD">
      <w:r w:rsidRPr="00991F25">
        <w:rPr>
          <w:noProof/>
        </w:rPr>
        <w:lastRenderedPageBreak/>
        <w:drawing>
          <wp:inline distT="0" distB="0" distL="0" distR="0">
            <wp:extent cx="5760720" cy="6810194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CB3" w:rsidRDefault="00B10CB3" w:rsidP="00F95874">
      <w:pPr>
        <w:jc w:val="both"/>
      </w:pPr>
    </w:p>
    <w:p w:rsidR="00B10CB3" w:rsidRDefault="00B10CB3" w:rsidP="00F95874">
      <w:pPr>
        <w:jc w:val="both"/>
      </w:pPr>
    </w:p>
    <w:p w:rsidR="00B10CB3" w:rsidRDefault="00B10CB3" w:rsidP="00F95874">
      <w:pPr>
        <w:jc w:val="both"/>
      </w:pPr>
    </w:p>
    <w:p w:rsidR="00B10CB3" w:rsidRDefault="00B10CB3" w:rsidP="00F95874">
      <w:pPr>
        <w:jc w:val="both"/>
      </w:pPr>
    </w:p>
    <w:p w:rsidR="00B10CB3" w:rsidRDefault="00B10CB3" w:rsidP="00F95874">
      <w:pPr>
        <w:jc w:val="both"/>
      </w:pPr>
    </w:p>
    <w:p w:rsidR="00B10CB3" w:rsidRDefault="00B10CB3" w:rsidP="00F95874">
      <w:pPr>
        <w:jc w:val="both"/>
      </w:pPr>
    </w:p>
    <w:p w:rsidR="00B10CB3" w:rsidRDefault="00B10CB3" w:rsidP="00F95874">
      <w:pPr>
        <w:jc w:val="both"/>
      </w:pPr>
    </w:p>
    <w:p w:rsidR="00B10CB3" w:rsidRDefault="00B10CB3" w:rsidP="00F95874">
      <w:pPr>
        <w:jc w:val="both"/>
      </w:pPr>
    </w:p>
    <w:p w:rsidR="00B10CB3" w:rsidRDefault="00B10CB3" w:rsidP="00F95874">
      <w:pPr>
        <w:jc w:val="both"/>
      </w:pPr>
    </w:p>
    <w:p w:rsidR="00B10CB3" w:rsidRDefault="00B10CB3" w:rsidP="00F95874">
      <w:pPr>
        <w:jc w:val="both"/>
      </w:pPr>
    </w:p>
    <w:p w:rsidR="00B10CB3" w:rsidRDefault="00B10CB3" w:rsidP="00F95874">
      <w:pPr>
        <w:jc w:val="both"/>
      </w:pPr>
    </w:p>
    <w:p w:rsidR="00141544" w:rsidRDefault="00141544" w:rsidP="00F95874">
      <w:pPr>
        <w:jc w:val="both"/>
      </w:pPr>
    </w:p>
    <w:p w:rsidR="007330AD" w:rsidRDefault="007330AD" w:rsidP="00F95874">
      <w:pPr>
        <w:jc w:val="both"/>
      </w:pPr>
    </w:p>
    <w:p w:rsidR="007330AD" w:rsidRDefault="007330AD" w:rsidP="00F95874">
      <w:pPr>
        <w:jc w:val="both"/>
      </w:pPr>
    </w:p>
    <w:p w:rsidR="007330AD" w:rsidRDefault="007330AD" w:rsidP="00F95874">
      <w:pPr>
        <w:jc w:val="both"/>
      </w:pPr>
    </w:p>
    <w:p w:rsidR="005A00E5" w:rsidRPr="003F3EC7" w:rsidRDefault="005A00E5" w:rsidP="005A00E5">
      <w:pPr>
        <w:pStyle w:val="Cm"/>
        <w:numPr>
          <w:ilvl w:val="0"/>
          <w:numId w:val="4"/>
        </w:numPr>
        <w:rPr>
          <w:szCs w:val="28"/>
        </w:rPr>
      </w:pPr>
      <w:r>
        <w:rPr>
          <w:szCs w:val="28"/>
        </w:rPr>
        <w:t>Pályázati feltételek, a pályázati eljárás szabályai</w:t>
      </w:r>
    </w:p>
    <w:p w:rsidR="005A00E5" w:rsidRDefault="005A00E5" w:rsidP="005A00E5">
      <w:pPr>
        <w:jc w:val="both"/>
      </w:pPr>
    </w:p>
    <w:p w:rsidR="00945CDB" w:rsidRDefault="005A00E5" w:rsidP="005A00E5">
      <w:pPr>
        <w:jc w:val="both"/>
        <w:rPr>
          <w:b/>
          <w:bCs/>
        </w:rPr>
      </w:pPr>
      <w:r w:rsidRPr="008D2A11">
        <w:t xml:space="preserve">A </w:t>
      </w:r>
      <w:r w:rsidR="00AE5F89" w:rsidRPr="00945CDB">
        <w:rPr>
          <w:b/>
        </w:rPr>
        <w:t xml:space="preserve">Salgótarján </w:t>
      </w:r>
      <w:r w:rsidRPr="00945CDB">
        <w:rPr>
          <w:b/>
        </w:rPr>
        <w:t>11596 hrsz-ú</w:t>
      </w:r>
      <w:r w:rsidRPr="003F3EC7">
        <w:t xml:space="preserve"> ingatlanra</w:t>
      </w:r>
      <w:r w:rsidRPr="008D2A11">
        <w:t xml:space="preserve"> </w:t>
      </w:r>
      <w:r w:rsidR="00AE5F89" w:rsidRPr="008D2A11">
        <w:t xml:space="preserve">megállapított </w:t>
      </w:r>
      <w:r w:rsidR="00E1779E">
        <w:rPr>
          <w:b/>
          <w:bCs/>
        </w:rPr>
        <w:t>induló</w:t>
      </w:r>
      <w:r w:rsidR="00AE5F89" w:rsidRPr="008D2A11">
        <w:rPr>
          <w:b/>
          <w:bCs/>
        </w:rPr>
        <w:t xml:space="preserve"> vételár</w:t>
      </w:r>
      <w:r w:rsidR="00AE5F89" w:rsidRPr="008D2A11">
        <w:t xml:space="preserve"> </w:t>
      </w:r>
      <w:r w:rsidRPr="003F3EC7">
        <w:rPr>
          <w:b/>
        </w:rPr>
        <w:t xml:space="preserve">áfamentes </w:t>
      </w:r>
      <w:r>
        <w:rPr>
          <w:b/>
        </w:rPr>
        <w:t xml:space="preserve">1.500.000 </w:t>
      </w:r>
      <w:r w:rsidRPr="003F3EC7">
        <w:rPr>
          <w:b/>
        </w:rPr>
        <w:t>Ft</w:t>
      </w:r>
      <w:r w:rsidRPr="008D2A11">
        <w:rPr>
          <w:b/>
          <w:bCs/>
        </w:rPr>
        <w:t xml:space="preserve">, </w:t>
      </w:r>
      <w:r w:rsidRPr="00945CDB">
        <w:rPr>
          <w:bCs/>
        </w:rPr>
        <w:t>azaz áfamentes egymillió-ötszázezer forint.</w:t>
      </w:r>
    </w:p>
    <w:p w:rsidR="00945CDB" w:rsidRDefault="00945CDB" w:rsidP="005A00E5">
      <w:pPr>
        <w:jc w:val="both"/>
      </w:pPr>
    </w:p>
    <w:p w:rsidR="005A00E5" w:rsidRDefault="005A00E5" w:rsidP="005A00E5">
      <w:pPr>
        <w:jc w:val="both"/>
      </w:pPr>
      <w:r w:rsidRPr="008D2A11">
        <w:t>Amennyiben a megajánlott vételár ezen minimális összeget nem éri el, az ajánlat érvénytelennek minősül</w:t>
      </w:r>
      <w:r>
        <w:t>!</w:t>
      </w:r>
    </w:p>
    <w:p w:rsidR="00945CDB" w:rsidRDefault="00945CDB" w:rsidP="005A00E5">
      <w:pPr>
        <w:jc w:val="both"/>
      </w:pPr>
    </w:p>
    <w:p w:rsidR="00945CDB" w:rsidRDefault="00945CDB" w:rsidP="005A00E5">
      <w:pPr>
        <w:jc w:val="both"/>
      </w:pPr>
      <w:r>
        <w:t>Egy pályázó csak egy ajánlatot tehet!</w:t>
      </w:r>
    </w:p>
    <w:p w:rsidR="005A00E5" w:rsidRDefault="005A00E5" w:rsidP="005A00E5">
      <w:pPr>
        <w:jc w:val="both"/>
      </w:pPr>
    </w:p>
    <w:p w:rsidR="00E1779E" w:rsidRPr="004E45F4" w:rsidRDefault="005A00E5" w:rsidP="005A00E5">
      <w:pPr>
        <w:jc w:val="both"/>
        <w:rPr>
          <w:b/>
        </w:rPr>
      </w:pPr>
      <w:r w:rsidRPr="00D17CB8">
        <w:rPr>
          <w:b/>
        </w:rPr>
        <w:t xml:space="preserve">Az ajánlattevők ajánlataikat </w:t>
      </w:r>
      <w:r w:rsidR="00E1779E" w:rsidRPr="00E1779E">
        <w:t>(pályázati adatlap)</w:t>
      </w:r>
      <w:r w:rsidR="00E1779E">
        <w:rPr>
          <w:b/>
        </w:rPr>
        <w:t xml:space="preserve"> </w:t>
      </w:r>
      <w:r w:rsidRPr="00D17CB8">
        <w:rPr>
          <w:b/>
        </w:rPr>
        <w:t>zárt</w:t>
      </w:r>
      <w:r w:rsidR="00E1779E">
        <w:t xml:space="preserve"> </w:t>
      </w:r>
      <w:r w:rsidRPr="00D17CB8">
        <w:rPr>
          <w:b/>
        </w:rPr>
        <w:t>borítékban</w:t>
      </w:r>
      <w:r w:rsidRPr="00E1779E">
        <w:rPr>
          <w:b/>
        </w:rPr>
        <w:t>, 2 példányban</w:t>
      </w:r>
      <w:r w:rsidRPr="00FD22F0">
        <w:t xml:space="preserve"> - amelyből egy példányt</w:t>
      </w:r>
      <w:r w:rsidRPr="00FD22F0">
        <w:rPr>
          <w:sz w:val="20"/>
        </w:rPr>
        <w:t xml:space="preserve"> </w:t>
      </w:r>
      <w:r w:rsidRPr="00FD22F0">
        <w:t xml:space="preserve">minden oldalon eredetiben cégszerű aláírással, magánszemélyeknél eredeti aláírással, illetve a meghatalmazott aláírásával ellátva, további példányt az eredetiről készült másolatban – </w:t>
      </w:r>
      <w:r w:rsidRPr="005635F7">
        <w:rPr>
          <w:b/>
        </w:rPr>
        <w:t xml:space="preserve">nyújthatják </w:t>
      </w:r>
      <w:r w:rsidRPr="008E647D">
        <w:rPr>
          <w:b/>
        </w:rPr>
        <w:t>be 20</w:t>
      </w:r>
      <w:r w:rsidR="00712273" w:rsidRPr="008E647D">
        <w:rPr>
          <w:b/>
        </w:rPr>
        <w:t>2</w:t>
      </w:r>
      <w:r w:rsidR="0096774F" w:rsidRPr="008E647D">
        <w:rPr>
          <w:b/>
        </w:rPr>
        <w:t>1</w:t>
      </w:r>
      <w:r w:rsidRPr="008E647D">
        <w:rPr>
          <w:b/>
        </w:rPr>
        <w:t xml:space="preserve">. </w:t>
      </w:r>
      <w:r w:rsidR="00945CDB" w:rsidRPr="008E647D">
        <w:rPr>
          <w:b/>
        </w:rPr>
        <w:t>június 18.</w:t>
      </w:r>
      <w:r w:rsidR="00E1779E" w:rsidRPr="008E647D">
        <w:rPr>
          <w:b/>
        </w:rPr>
        <w:t xml:space="preserve"> napján</w:t>
      </w:r>
      <w:r w:rsidRPr="008E647D">
        <w:rPr>
          <w:b/>
        </w:rPr>
        <w:t xml:space="preserve"> </w:t>
      </w:r>
      <w:r w:rsidRPr="007B5CBA">
        <w:rPr>
          <w:b/>
        </w:rPr>
        <w:t>12:00 óráig</w:t>
      </w:r>
      <w:r w:rsidR="00E1779E" w:rsidRPr="004E45F4">
        <w:rPr>
          <w:b/>
        </w:rPr>
        <w:t>.</w:t>
      </w:r>
    </w:p>
    <w:p w:rsidR="00E1779E" w:rsidRPr="004E45F4" w:rsidRDefault="00E1779E" w:rsidP="005A00E5">
      <w:pPr>
        <w:jc w:val="both"/>
        <w:rPr>
          <w:b/>
        </w:rPr>
      </w:pPr>
      <w:r w:rsidRPr="004E45F4">
        <w:rPr>
          <w:b/>
        </w:rPr>
        <w:t>A pályázat benyújtása történhet:</w:t>
      </w:r>
    </w:p>
    <w:p w:rsidR="005A00E5" w:rsidRDefault="005A00E5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E1779E">
        <w:rPr>
          <w:b/>
        </w:rPr>
        <w:t>személyesen a kiíró székhelyén</w:t>
      </w:r>
      <w:r w:rsidRPr="00AE5F89">
        <w:t xml:space="preserve"> (3104 Salgótarján, Park út 12. Titkárságán /Hétfőtől-Csütörtökig</w:t>
      </w:r>
      <w:r>
        <w:t xml:space="preserve">: 9:00 – 15:00, </w:t>
      </w:r>
      <w:proofErr w:type="gramStart"/>
      <w:r>
        <w:t>Péntek</w:t>
      </w:r>
      <w:proofErr w:type="gramEnd"/>
      <w:r>
        <w:t>: 9:00 – 13:00/</w:t>
      </w:r>
      <w:r w:rsidRPr="00FD22F0">
        <w:t>)</w:t>
      </w:r>
      <w:r w:rsidR="00E1779E">
        <w:t xml:space="preserve"> zárt borítékban, a borítékon csak a vétellel megpályázott ingatlan címe szerepelhet:</w:t>
      </w:r>
    </w:p>
    <w:p w:rsidR="00E1779E" w:rsidRPr="00A570D0" w:rsidRDefault="00E1779E" w:rsidP="00A570D0">
      <w:pPr>
        <w:pStyle w:val="Listaszerbekezds"/>
        <w:spacing w:after="120"/>
        <w:contextualSpacing w:val="0"/>
        <w:jc w:val="center"/>
        <w:rPr>
          <w:b/>
          <w:i/>
        </w:rPr>
      </w:pPr>
      <w:r w:rsidRPr="00A570D0">
        <w:rPr>
          <w:b/>
          <w:i/>
        </w:rPr>
        <w:t xml:space="preserve">3141 </w:t>
      </w:r>
      <w:r w:rsidR="00A570D0" w:rsidRPr="00A570D0">
        <w:rPr>
          <w:b/>
          <w:i/>
        </w:rPr>
        <w:t>Salgótarján (</w:t>
      </w:r>
      <w:r w:rsidRPr="00A570D0">
        <w:rPr>
          <w:b/>
          <w:i/>
        </w:rPr>
        <w:t>Rónafalu</w:t>
      </w:r>
      <w:r w:rsidR="00A570D0" w:rsidRPr="00A570D0">
        <w:rPr>
          <w:b/>
          <w:i/>
        </w:rPr>
        <w:t>)</w:t>
      </w:r>
      <w:r w:rsidRPr="00A570D0">
        <w:rPr>
          <w:b/>
          <w:i/>
        </w:rPr>
        <w:t>, Rónai út 28.</w:t>
      </w:r>
      <w:r w:rsidR="00A570D0" w:rsidRPr="00A570D0">
        <w:rPr>
          <w:b/>
          <w:i/>
        </w:rPr>
        <w:t xml:space="preserve"> szám alatti ingatlan pályázata</w:t>
      </w:r>
    </w:p>
    <w:p w:rsidR="00A570D0" w:rsidRDefault="00A570D0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A570D0">
        <w:rPr>
          <w:b/>
        </w:rPr>
        <w:t>postai úton tértivevényes küldeményként</w:t>
      </w:r>
      <w:r>
        <w:t>, a következő névre és címre: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 VAGYON KFT.</w:t>
      </w:r>
    </w:p>
    <w:p w:rsidR="00A570D0" w:rsidRPr="00A570D0" w:rsidRDefault="00A570D0" w:rsidP="00A570D0">
      <w:pPr>
        <w:spacing w:after="60"/>
        <w:jc w:val="center"/>
        <w:rPr>
          <w:b/>
          <w:i/>
        </w:rPr>
      </w:pPr>
      <w:r w:rsidRPr="00A570D0">
        <w:rPr>
          <w:b/>
          <w:i/>
        </w:rPr>
        <w:t xml:space="preserve">(3141 Salgótarján </w:t>
      </w:r>
      <w:r>
        <w:rPr>
          <w:b/>
          <w:i/>
        </w:rPr>
        <w:t>/</w:t>
      </w:r>
      <w:r w:rsidRPr="00A570D0">
        <w:rPr>
          <w:b/>
          <w:i/>
        </w:rPr>
        <w:t>Rónafalu</w:t>
      </w:r>
      <w:r>
        <w:rPr>
          <w:b/>
          <w:i/>
        </w:rPr>
        <w:t>/</w:t>
      </w:r>
      <w:r w:rsidRPr="00A570D0">
        <w:rPr>
          <w:b/>
          <w:i/>
        </w:rPr>
        <w:t>, Rónai út 28. szám alatti ingatlan pályázata)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Salgótarján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Park út 12.</w:t>
      </w:r>
    </w:p>
    <w:p w:rsid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3104</w:t>
      </w:r>
    </w:p>
    <w:p w:rsidR="005A00E5" w:rsidRPr="00194B99" w:rsidRDefault="005A00E5" w:rsidP="005A00E5">
      <w:pPr>
        <w:jc w:val="both"/>
        <w:rPr>
          <w:bCs/>
        </w:rPr>
      </w:pPr>
    </w:p>
    <w:p w:rsidR="005A00E5" w:rsidRPr="00194B99" w:rsidRDefault="005A00E5" w:rsidP="005A00E5">
      <w:pPr>
        <w:jc w:val="both"/>
        <w:rPr>
          <w:bCs/>
        </w:rPr>
      </w:pPr>
      <w:r>
        <w:rPr>
          <w:bCs/>
        </w:rPr>
        <w:t xml:space="preserve">A </w:t>
      </w:r>
      <w:r w:rsidR="00A933B4">
        <w:rPr>
          <w:bCs/>
        </w:rPr>
        <w:t xml:space="preserve">személyesen </w:t>
      </w:r>
      <w:r>
        <w:rPr>
          <w:bCs/>
        </w:rPr>
        <w:t xml:space="preserve">benyújtott pályázat átvételi elismervénnyel </w:t>
      </w:r>
      <w:r w:rsidR="00A933B4">
        <w:rPr>
          <w:bCs/>
        </w:rPr>
        <w:t xml:space="preserve">(postai küldemény esetén tértivevénnyel) </w:t>
      </w:r>
      <w:r>
        <w:rPr>
          <w:bCs/>
        </w:rPr>
        <w:t>kerül átvételre.</w:t>
      </w:r>
    </w:p>
    <w:p w:rsidR="005A00E5" w:rsidRPr="00FD22F0" w:rsidRDefault="005A00E5" w:rsidP="005A00E5">
      <w:pPr>
        <w:jc w:val="both"/>
      </w:pPr>
    </w:p>
    <w:p w:rsidR="007330AD" w:rsidRPr="00C14C6D" w:rsidRDefault="007330AD" w:rsidP="007330AD">
      <w:pPr>
        <w:spacing w:after="120"/>
        <w:jc w:val="both"/>
        <w:rPr>
          <w:b/>
          <w:u w:val="single"/>
        </w:rPr>
      </w:pPr>
      <w:r w:rsidRPr="00C14C6D">
        <w:rPr>
          <w:b/>
          <w:u w:val="single"/>
        </w:rPr>
        <w:t>Egyéb tudnivalók az ingatlan értékesítésére benyújtott pályázattal kapcsolatban:</w:t>
      </w:r>
    </w:p>
    <w:p w:rsidR="007330AD" w:rsidRDefault="007330AD" w:rsidP="007330AD">
      <w:pPr>
        <w:jc w:val="both"/>
      </w:pPr>
      <w:r w:rsidRPr="00FD22F0">
        <w:t>Amennyiben a</w:t>
      </w:r>
      <w:r>
        <w:t xml:space="preserve"> pályázati adatlapot</w:t>
      </w:r>
      <w:r w:rsidRPr="00FD22F0">
        <w:t xml:space="preserve"> meghatalmazott írja alá, </w:t>
      </w:r>
      <w:r>
        <w:t xml:space="preserve">úgy </w:t>
      </w:r>
      <w:r w:rsidRPr="00FD22F0">
        <w:t>köteles közokirattal vagy teljes bizonyító</w:t>
      </w:r>
      <w:r>
        <w:t xml:space="preserve"> </w:t>
      </w:r>
      <w:proofErr w:type="spellStart"/>
      <w:r w:rsidRPr="00FD22F0">
        <w:t>erejű</w:t>
      </w:r>
      <w:proofErr w:type="spellEnd"/>
      <w:r>
        <w:t xml:space="preserve"> </w:t>
      </w:r>
      <w:r w:rsidRPr="00FD22F0">
        <w:t>magánokirattal igazolni képviseleti jogosultságát, illetve annak mértékét.</w:t>
      </w:r>
    </w:p>
    <w:p w:rsidR="007330AD" w:rsidRDefault="007330AD" w:rsidP="007330AD">
      <w:pPr>
        <w:jc w:val="both"/>
      </w:pPr>
    </w:p>
    <w:p w:rsidR="007330AD" w:rsidRDefault="007330AD" w:rsidP="007330AD">
      <w:pPr>
        <w:jc w:val="both"/>
      </w:pPr>
      <w:r>
        <w:t>Az ingatlan 1/1 tulajdonjogának vagy közös tulajdonjogának megszerzésétől függően, a megfelelő pályázati adatlapot szükséges kitölteni és benyújtani.</w:t>
      </w:r>
    </w:p>
    <w:p w:rsidR="007330AD" w:rsidRDefault="007330AD" w:rsidP="007330AD">
      <w:pPr>
        <w:jc w:val="both"/>
      </w:pPr>
    </w:p>
    <w:p w:rsidR="007330AD" w:rsidRDefault="007330AD" w:rsidP="007330AD">
      <w:pPr>
        <w:jc w:val="both"/>
      </w:pPr>
      <w:r>
        <w:t>Természetes személyként, cégként, illetve egyéni vállalkozóként lehet ajánlatot tenni.</w:t>
      </w:r>
    </w:p>
    <w:p w:rsidR="007330AD" w:rsidRDefault="007330AD" w:rsidP="007330AD">
      <w:pPr>
        <w:jc w:val="both"/>
      </w:pPr>
      <w:r>
        <w:t>Társaság esetén 30 napnál nem régebbi cégkivonatnak és aláírási címpéldány hiteles másolatának csatolása szükséges a nyomtatvány mellé.</w:t>
      </w:r>
    </w:p>
    <w:p w:rsidR="007330AD" w:rsidRDefault="007330AD" w:rsidP="007330AD">
      <w:pPr>
        <w:jc w:val="both"/>
      </w:pPr>
    </w:p>
    <w:p w:rsidR="007330AD" w:rsidRPr="00503634" w:rsidRDefault="007330AD" w:rsidP="007330AD">
      <w:pPr>
        <w:jc w:val="both"/>
      </w:pPr>
      <w:r w:rsidRPr="00503634">
        <w:t xml:space="preserve">A pályázó </w:t>
      </w:r>
      <w:r w:rsidRPr="00503634">
        <w:rPr>
          <w:b/>
          <w:bCs/>
        </w:rPr>
        <w:t>ajánlati kötöttsége</w:t>
      </w:r>
      <w:r w:rsidRPr="00503634">
        <w:t xml:space="preserve"> akkor kezdődik, amikor az ajánlatok benyújtására nyitva álló határidő letelt, és az a szerződés megkötéséig tart.</w:t>
      </w:r>
    </w:p>
    <w:p w:rsidR="007330AD" w:rsidRPr="008D2A11" w:rsidRDefault="007330AD" w:rsidP="007330AD">
      <w:pPr>
        <w:jc w:val="both"/>
      </w:pPr>
    </w:p>
    <w:p w:rsidR="007330AD" w:rsidRPr="00E23C6E" w:rsidRDefault="007330AD" w:rsidP="007330AD">
      <w:pPr>
        <w:jc w:val="both"/>
        <w:rPr>
          <w:b/>
          <w:u w:val="single"/>
        </w:rPr>
      </w:pPr>
      <w:r w:rsidRPr="00E23C6E">
        <w:rPr>
          <w:b/>
          <w:u w:val="single"/>
        </w:rPr>
        <w:t>Az adásvételi szerződés megkötésére az ajánlatok elbírálását követő 30 munkanapon belül kerül sor.</w:t>
      </w:r>
    </w:p>
    <w:p w:rsidR="007330AD" w:rsidRPr="001928B8" w:rsidRDefault="007330AD" w:rsidP="007330AD">
      <w:pPr>
        <w:jc w:val="both"/>
      </w:pPr>
    </w:p>
    <w:p w:rsidR="007330AD" w:rsidRDefault="007330AD" w:rsidP="007330AD">
      <w:pPr>
        <w:jc w:val="both"/>
      </w:pPr>
      <w:r>
        <w:t>A</w:t>
      </w:r>
      <w:r w:rsidRPr="00DA0344">
        <w:t xml:space="preserve">mennyiben </w:t>
      </w:r>
      <w:r w:rsidRPr="000B1779">
        <w:rPr>
          <w:b/>
        </w:rPr>
        <w:t>a nyertes ajánlatban szereplő</w:t>
      </w:r>
      <w:r w:rsidRPr="00A2233D">
        <w:rPr>
          <w:b/>
        </w:rPr>
        <w:t xml:space="preserve"> vételár eléri vagy meghaladja az 5.000.000 Ft értékhatárt, abban az esetben a Magyar Államot elővásárlási jog illeti meg, </w:t>
      </w:r>
      <w:r w:rsidRPr="00DA0344">
        <w:t xml:space="preserve">így a szerződés a Magyar Állam elővásárlási jogra vonatkozó lemondó nyilatkozatának kézhezvételének napján </w:t>
      </w:r>
      <w:r w:rsidRPr="00DA0344">
        <w:lastRenderedPageBreak/>
        <w:t>lép hatályba.</w:t>
      </w:r>
      <w:r>
        <w:t xml:space="preserve"> </w:t>
      </w:r>
      <w:r w:rsidRPr="003F3EC7">
        <w:t xml:space="preserve">Amennyiben az elővásárlásra jogosult Magyar Állam él elővásárlási jogával, úgy </w:t>
      </w:r>
      <w:r>
        <w:t>az adásvételi</w:t>
      </w:r>
      <w:r w:rsidRPr="003F3EC7">
        <w:t xml:space="preserve"> szerződés a Magyar Állammal kerül megkötésre.</w:t>
      </w:r>
    </w:p>
    <w:p w:rsidR="007330AD" w:rsidRPr="000B1779" w:rsidRDefault="007330AD" w:rsidP="007330AD">
      <w:pPr>
        <w:jc w:val="both"/>
      </w:pPr>
    </w:p>
    <w:p w:rsidR="007330AD" w:rsidRDefault="007330AD" w:rsidP="007330AD">
      <w:pPr>
        <w:jc w:val="both"/>
      </w:pPr>
      <w:r w:rsidRPr="003F3EC7">
        <w:rPr>
          <w:b/>
          <w:bCs/>
        </w:rPr>
        <w:t>A vételár megfizetése</w:t>
      </w:r>
      <w:r w:rsidRPr="003F3EC7">
        <w:t>:</w:t>
      </w:r>
    </w:p>
    <w:p w:rsidR="007330AD" w:rsidRDefault="007330AD" w:rsidP="007330AD">
      <w:pPr>
        <w:pStyle w:val="Listaszerbekezds"/>
        <w:numPr>
          <w:ilvl w:val="0"/>
          <w:numId w:val="14"/>
        </w:numPr>
        <w:jc w:val="both"/>
      </w:pPr>
      <w:r>
        <w:t>5.000.000 Ft alatti vételár esetén annak megfizetése szerződéskötéssel egyidejűleg egyösszegben készpénzzel, vagy banki átutalással</w:t>
      </w:r>
    </w:p>
    <w:p w:rsidR="007330AD" w:rsidRDefault="007330AD" w:rsidP="007330AD">
      <w:pPr>
        <w:pStyle w:val="Listaszerbekezds"/>
        <w:numPr>
          <w:ilvl w:val="0"/>
          <w:numId w:val="14"/>
        </w:numPr>
        <w:jc w:val="both"/>
      </w:pPr>
      <w:r>
        <w:t xml:space="preserve">5.000.000 Ft vagy a feletti vételár esetén </w:t>
      </w:r>
      <w:r w:rsidRPr="003F3EC7">
        <w:t>a szerződés hatálybalépés</w:t>
      </w:r>
      <w:r>
        <w:t>ről történő értesítés kézhezvételét</w:t>
      </w:r>
      <w:r w:rsidRPr="003F3EC7">
        <w:t xml:space="preserve"> </w:t>
      </w:r>
      <w:r w:rsidRPr="0040375A">
        <w:t xml:space="preserve">követő 8 napon belül </w:t>
      </w:r>
      <w:r w:rsidRPr="003F3EC7">
        <w:t xml:space="preserve">egyösszegben </w:t>
      </w:r>
      <w:r>
        <w:t xml:space="preserve">banki </w:t>
      </w:r>
      <w:r w:rsidRPr="003F3EC7">
        <w:t>átutalással.</w:t>
      </w:r>
    </w:p>
    <w:p w:rsidR="007330AD" w:rsidRDefault="007330AD" w:rsidP="007330AD">
      <w:pPr>
        <w:jc w:val="both"/>
      </w:pPr>
    </w:p>
    <w:p w:rsidR="007330AD" w:rsidRDefault="007330AD" w:rsidP="007330AD">
      <w:pPr>
        <w:pStyle w:val="Szvegtrzs"/>
        <w:rPr>
          <w:b/>
        </w:rPr>
      </w:pPr>
      <w:r>
        <w:rPr>
          <w:b/>
        </w:rPr>
        <w:t xml:space="preserve">Ajánlattevő kötelezettsége az adásvételi jogügyletet terhelő visszterhes vagyonátruházási illeték, a tulajdonjog bejegyzéséhez kapcsolódó földhivatali eljárási díj </w:t>
      </w:r>
      <w:r>
        <w:t xml:space="preserve">(a pályázati kiírás napján hatályos jogszabály alapján 6.600 Ft) és </w:t>
      </w:r>
      <w:r w:rsidRPr="000C1208">
        <w:rPr>
          <w:b/>
        </w:rPr>
        <w:t>bonyolítási díj</w:t>
      </w:r>
      <w:r>
        <w:t xml:space="preserve"> (50.000 Ft + áfa)</w:t>
      </w:r>
      <w:r>
        <w:rPr>
          <w:b/>
        </w:rPr>
        <w:t xml:space="preserve"> megfizetése.</w:t>
      </w:r>
    </w:p>
    <w:p w:rsidR="007330AD" w:rsidRDefault="007330AD" w:rsidP="007330AD">
      <w:pPr>
        <w:pStyle w:val="Szvegtrzs"/>
      </w:pPr>
    </w:p>
    <w:p w:rsidR="007330AD" w:rsidRDefault="007330AD" w:rsidP="007330AD">
      <w:pPr>
        <w:jc w:val="both"/>
      </w:pPr>
      <w:r w:rsidRPr="00E863D6">
        <w:t>A</w:t>
      </w:r>
      <w:r>
        <w:t xml:space="preserve">z ingatlan </w:t>
      </w:r>
      <w:r w:rsidRPr="00E863D6">
        <w:t xml:space="preserve">birtokba adásának feltétele a </w:t>
      </w:r>
      <w:r>
        <w:t>teljes vételár megfizetése.</w:t>
      </w:r>
    </w:p>
    <w:p w:rsidR="007330AD" w:rsidRDefault="007330AD" w:rsidP="007330AD">
      <w:pPr>
        <w:jc w:val="both"/>
      </w:pPr>
    </w:p>
    <w:p w:rsidR="007330AD" w:rsidRDefault="007330AD" w:rsidP="007330AD">
      <w:pPr>
        <w:jc w:val="both"/>
      </w:pPr>
      <w:r w:rsidRPr="00E863D6">
        <w:t xml:space="preserve">A megkötendő </w:t>
      </w:r>
      <w:r>
        <w:t>adásvételi</w:t>
      </w:r>
      <w:r w:rsidRPr="00E863D6">
        <w:t xml:space="preserve"> szerződésben alkalmazásra kerül a nemzeti vagyonról szóló 2011. évi CXCVI. törvény önkormányzati vagyon hasznosítására vonatkozó szabályai is, továbbá</w:t>
      </w:r>
      <w:r>
        <w:t xml:space="preserve"> jogi személy </w:t>
      </w:r>
      <w:r w:rsidRPr="00E863D6">
        <w:t>pályázó</w:t>
      </w:r>
      <w:r>
        <w:t xml:space="preserve"> esetén</w:t>
      </w:r>
      <w:r w:rsidRPr="00E863D6">
        <w:t xml:space="preserve"> igazolnia kell, hogy a törvény alapján</w:t>
      </w:r>
      <w:r>
        <w:t xml:space="preserve"> </w:t>
      </w:r>
      <w:r w:rsidRPr="00E863D6">
        <w:t>átlátható szervezetnek minősül.</w:t>
      </w:r>
    </w:p>
    <w:p w:rsidR="007330AD" w:rsidRDefault="007330AD" w:rsidP="007330AD">
      <w:pPr>
        <w:jc w:val="both"/>
      </w:pPr>
    </w:p>
    <w:p w:rsidR="007330AD" w:rsidRPr="00D06E0F" w:rsidRDefault="007330AD" w:rsidP="007330AD">
      <w:pPr>
        <w:jc w:val="both"/>
        <w:rPr>
          <w:b/>
        </w:rPr>
      </w:pPr>
      <w:r w:rsidRPr="00D06E0F">
        <w:rPr>
          <w:b/>
        </w:rPr>
        <w:t xml:space="preserve">Az ingatlan </w:t>
      </w:r>
      <w:r w:rsidRPr="008E647D">
        <w:rPr>
          <w:b/>
        </w:rPr>
        <w:t xml:space="preserve">megtekintésére 2021. június </w:t>
      </w:r>
      <w:r w:rsidR="008E647D" w:rsidRPr="008E647D">
        <w:rPr>
          <w:b/>
        </w:rPr>
        <w:t>17.</w:t>
      </w:r>
      <w:r w:rsidRPr="008E647D">
        <w:rPr>
          <w:b/>
        </w:rPr>
        <w:t xml:space="preserve"> napján 10:00 – 11:00 között</w:t>
      </w:r>
      <w:r w:rsidR="008E647D" w:rsidRPr="008E647D">
        <w:rPr>
          <w:b/>
        </w:rPr>
        <w:t>i</w:t>
      </w:r>
      <w:r w:rsidRPr="008E647D">
        <w:rPr>
          <w:b/>
        </w:rPr>
        <w:t xml:space="preserve"> időpontban </w:t>
      </w:r>
      <w:r>
        <w:rPr>
          <w:b/>
        </w:rPr>
        <w:t>van lehetőség.</w:t>
      </w:r>
    </w:p>
    <w:p w:rsidR="007330AD" w:rsidRPr="00FD22F0" w:rsidRDefault="007330AD" w:rsidP="007330AD">
      <w:pPr>
        <w:jc w:val="both"/>
      </w:pPr>
    </w:p>
    <w:p w:rsidR="007330AD" w:rsidRPr="00C565EC" w:rsidRDefault="007330AD" w:rsidP="007330AD">
      <w:pPr>
        <w:jc w:val="both"/>
        <w:rPr>
          <w:b/>
        </w:rPr>
      </w:pPr>
      <w:r w:rsidRPr="00C565EC">
        <w:rPr>
          <w:b/>
        </w:rPr>
        <w:t>A benyújtott ajánlatnak tartalmazni kell a kiíró által közzé tett:</w:t>
      </w:r>
    </w:p>
    <w:p w:rsidR="007330AD" w:rsidRPr="00F96681" w:rsidRDefault="007330AD" w:rsidP="007330AD">
      <w:pPr>
        <w:pStyle w:val="Listaszerbekezds"/>
        <w:numPr>
          <w:ilvl w:val="0"/>
          <w:numId w:val="14"/>
        </w:numPr>
        <w:jc w:val="both"/>
      </w:pPr>
      <w:r w:rsidRPr="00F96681">
        <w:t>Pályázati adatlapot,</w:t>
      </w:r>
    </w:p>
    <w:p w:rsidR="007330AD" w:rsidRPr="00F96681" w:rsidRDefault="007330AD" w:rsidP="007330AD">
      <w:pPr>
        <w:pStyle w:val="Listaszerbekezds"/>
        <w:numPr>
          <w:ilvl w:val="0"/>
          <w:numId w:val="14"/>
        </w:numPr>
        <w:jc w:val="both"/>
      </w:pPr>
      <w:r w:rsidRPr="00F96681">
        <w:t>Általános nyilatkozatot, melynek tartalmaznia kell a pályázati feltételek megismerését és elfogadását, a kiíró tájékoztatásának tudomásul vételét, a vételár megfizetésének módját, a szerződés határidőn belül történő megkötését, illetve</w:t>
      </w:r>
      <w:r>
        <w:t xml:space="preserve"> azt, hogy</w:t>
      </w:r>
      <w:r w:rsidRPr="00F96681">
        <w:t xml:space="preserve"> az ajánlat benyújtása az ingatlan részletes megtekintését követően történt meg,</w:t>
      </w:r>
    </w:p>
    <w:p w:rsidR="007330AD" w:rsidRPr="00F96681" w:rsidRDefault="007330AD" w:rsidP="007330AD">
      <w:pPr>
        <w:pStyle w:val="Listaszerbekezds"/>
        <w:numPr>
          <w:ilvl w:val="0"/>
          <w:numId w:val="14"/>
        </w:numPr>
        <w:jc w:val="both"/>
      </w:pPr>
      <w:r w:rsidRPr="00F96681">
        <w:t>Hozzájáruló nyilatkozat az adatkezeléshez,</w:t>
      </w:r>
    </w:p>
    <w:p w:rsidR="007330AD" w:rsidRPr="00F96681" w:rsidRDefault="007330AD" w:rsidP="007330AD">
      <w:pPr>
        <w:pStyle w:val="Listaszerbekezds"/>
        <w:numPr>
          <w:ilvl w:val="0"/>
          <w:numId w:val="14"/>
        </w:numPr>
        <w:jc w:val="both"/>
      </w:pPr>
      <w:r w:rsidRPr="00F96681">
        <w:t>Átláthatósági nyilatkozatot kizárólag jogi személy esetén.</w:t>
      </w:r>
    </w:p>
    <w:p w:rsidR="007330AD" w:rsidRDefault="007330AD" w:rsidP="007330AD">
      <w:pPr>
        <w:jc w:val="both"/>
        <w:rPr>
          <w:bCs/>
        </w:rPr>
      </w:pPr>
    </w:p>
    <w:p w:rsidR="007330AD" w:rsidRDefault="007330AD" w:rsidP="007330AD">
      <w:pPr>
        <w:jc w:val="both"/>
        <w:rPr>
          <w:bCs/>
        </w:rPr>
      </w:pPr>
      <w:r>
        <w:rPr>
          <w:bCs/>
        </w:rPr>
        <w:t xml:space="preserve">A pályázat </w:t>
      </w:r>
      <w:r w:rsidRPr="00CA3B1E">
        <w:rPr>
          <w:b/>
          <w:bCs/>
        </w:rPr>
        <w:t>érvényességének feltételei</w:t>
      </w:r>
      <w:r w:rsidRPr="00CA3B1E">
        <w:rPr>
          <w:bCs/>
        </w:rPr>
        <w:t>:</w:t>
      </w:r>
    </w:p>
    <w:p w:rsidR="007330AD" w:rsidRDefault="007330AD" w:rsidP="007330AD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„Pályázati adatlap” pontos és olvasható kitöltése, eredeti aláírása</w:t>
      </w:r>
    </w:p>
    <w:p w:rsidR="007330AD" w:rsidRDefault="007330AD" w:rsidP="007330AD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szükséges dokumentumok csatolása</w:t>
      </w:r>
    </w:p>
    <w:p w:rsidR="007330AD" w:rsidRDefault="007330AD" w:rsidP="007330AD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minimum az induló vételár megajánlása</w:t>
      </w:r>
    </w:p>
    <w:p w:rsidR="007330AD" w:rsidRPr="00A933B4" w:rsidRDefault="007330AD" w:rsidP="007330AD">
      <w:pPr>
        <w:jc w:val="both"/>
        <w:rPr>
          <w:bCs/>
        </w:rPr>
      </w:pPr>
    </w:p>
    <w:p w:rsidR="007330AD" w:rsidRPr="00776F8D" w:rsidRDefault="007330AD" w:rsidP="007330AD">
      <w:pPr>
        <w:jc w:val="both"/>
      </w:pPr>
      <w:r w:rsidRPr="00776F8D">
        <w:t xml:space="preserve">A pályázat elbírálása során a </w:t>
      </w:r>
      <w:r w:rsidRPr="00776F8D">
        <w:rPr>
          <w:b/>
          <w:bCs/>
        </w:rPr>
        <w:t>rangsoroláskor alkalmazott szempontok</w:t>
      </w:r>
      <w:r w:rsidRPr="00776F8D">
        <w:t>: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</w:pPr>
      <w:r w:rsidRPr="00776F8D">
        <w:t xml:space="preserve">a pályázati kiírásban szereplő ingatlanra </w:t>
      </w:r>
      <w:r>
        <w:t>nyújtott</w:t>
      </w:r>
      <w:r w:rsidRPr="00776F8D">
        <w:t xml:space="preserve"> pályázati ajánlat (vételár).</w:t>
      </w:r>
    </w:p>
    <w:p w:rsidR="007330AD" w:rsidRDefault="007330AD" w:rsidP="007330AD">
      <w:pPr>
        <w:jc w:val="both"/>
        <w:rPr>
          <w:bCs/>
        </w:rPr>
      </w:pPr>
    </w:p>
    <w:p w:rsidR="007330AD" w:rsidRPr="00776F8D" w:rsidRDefault="007330AD" w:rsidP="007330AD">
      <w:pPr>
        <w:jc w:val="both"/>
        <w:rPr>
          <w:bCs/>
        </w:rPr>
      </w:pPr>
      <w:r w:rsidRPr="00AE5F89">
        <w:rPr>
          <w:b/>
          <w:bCs/>
        </w:rPr>
        <w:t xml:space="preserve">A pályázatok </w:t>
      </w:r>
      <w:r w:rsidRPr="00AE5F89">
        <w:rPr>
          <w:b/>
        </w:rPr>
        <w:t>felbontás</w:t>
      </w:r>
      <w:r w:rsidRPr="00AE5F89">
        <w:rPr>
          <w:b/>
          <w:bCs/>
        </w:rPr>
        <w:t>ára</w:t>
      </w:r>
      <w:r w:rsidRPr="00AE5F89">
        <w:rPr>
          <w:bCs/>
        </w:rPr>
        <w:t xml:space="preserve"> a kiíró </w:t>
      </w:r>
      <w:r w:rsidRPr="008E647D">
        <w:rPr>
          <w:bCs/>
        </w:rPr>
        <w:t xml:space="preserve">székhelyén </w:t>
      </w:r>
      <w:r w:rsidRPr="008E647D">
        <w:rPr>
          <w:b/>
        </w:rPr>
        <w:t xml:space="preserve">2021. június 21. </w:t>
      </w:r>
      <w:r w:rsidRPr="008E647D">
        <w:rPr>
          <w:b/>
          <w:bCs/>
        </w:rPr>
        <w:t xml:space="preserve">napján kerül </w:t>
      </w:r>
      <w:r w:rsidRPr="00AE5F89">
        <w:rPr>
          <w:b/>
          <w:bCs/>
        </w:rPr>
        <w:t>sor</w:t>
      </w:r>
      <w:r w:rsidRPr="00AE5F89">
        <w:rPr>
          <w:bCs/>
        </w:rPr>
        <w:t xml:space="preserve">. A kiíró a bontás eredményéről az elbírálást követő 5 napon </w:t>
      </w:r>
      <w:r w:rsidRPr="00776F8D">
        <w:rPr>
          <w:bCs/>
        </w:rPr>
        <w:t>belül levélben értesíti a pályázókat.</w:t>
      </w:r>
    </w:p>
    <w:p w:rsidR="007330AD" w:rsidRDefault="007330AD" w:rsidP="007330AD">
      <w:pPr>
        <w:jc w:val="both"/>
        <w:rPr>
          <w:bCs/>
        </w:rPr>
      </w:pPr>
    </w:p>
    <w:p w:rsidR="007330AD" w:rsidRPr="00776F8D" w:rsidRDefault="007330AD" w:rsidP="007330AD">
      <w:pPr>
        <w:jc w:val="both"/>
      </w:pPr>
      <w:r w:rsidRPr="00776F8D">
        <w:t xml:space="preserve">Amennyiben a kiíró a bontás eredményeképpen azt állapítja meg, hogy az ajánlatok közül nem választható ki egyértelműen a legkedvezőbb ajánlat, mert két vagy több azonos ajánlat érkezett, </w:t>
      </w:r>
      <w:r w:rsidRPr="00776F8D">
        <w:rPr>
          <w:b/>
        </w:rPr>
        <w:t>ártárgyalás</w:t>
      </w:r>
      <w:r w:rsidRPr="00776F8D">
        <w:t xml:space="preserve"> </w:t>
      </w:r>
      <w:r>
        <w:t xml:space="preserve">(licitálás) </w:t>
      </w:r>
      <w:r w:rsidRPr="00776F8D">
        <w:t xml:space="preserve">kiírására kerül sor, melyről annak időpontja előtt legalább </w:t>
      </w:r>
      <w:r>
        <w:t>5</w:t>
      </w:r>
      <w:r w:rsidRPr="00776F8D">
        <w:t xml:space="preserve"> munkanappal értesíti az érintett ajánlatok benyújtóit.</w:t>
      </w:r>
    </w:p>
    <w:p w:rsidR="007330AD" w:rsidRPr="00776F8D" w:rsidRDefault="007330AD" w:rsidP="007330AD">
      <w:pPr>
        <w:jc w:val="both"/>
      </w:pPr>
      <w:r w:rsidRPr="00776F8D">
        <w:t xml:space="preserve">Az ártárgyaláson a pályázók ajánlataikat módosíthatják azzal, hogy a korábban megajánlott vételár nem csökkenthető, és az ajánlatnak továbbra is meg kell felelnie a pályázati kiírásban rögzített valamennyi feltételnek. </w:t>
      </w:r>
      <w:r>
        <w:t xml:space="preserve">Az ártárgyaláson az ajánlatottevő személyesen vesz részt, azon a licit lépcső 50.000 Ft. </w:t>
      </w:r>
      <w:r w:rsidRPr="00776F8D">
        <w:t>Az ártárgyalás lezárását követően a pályázatok rangsorolására kerül sor.</w:t>
      </w:r>
    </w:p>
    <w:p w:rsidR="007330AD" w:rsidRDefault="007330AD" w:rsidP="007330AD">
      <w:pPr>
        <w:jc w:val="both"/>
      </w:pPr>
    </w:p>
    <w:p w:rsidR="007330AD" w:rsidRPr="00D06E0F" w:rsidRDefault="007330AD" w:rsidP="007330AD">
      <w:pPr>
        <w:jc w:val="both"/>
        <w:rPr>
          <w:b/>
        </w:rPr>
      </w:pPr>
      <w:r w:rsidRPr="00D06E0F">
        <w:rPr>
          <w:b/>
        </w:rPr>
        <w:t>A kiíró hiánypótlást előírhat!</w:t>
      </w:r>
    </w:p>
    <w:p w:rsidR="007330AD" w:rsidRPr="00776F8D" w:rsidRDefault="007330AD" w:rsidP="007330AD">
      <w:pPr>
        <w:jc w:val="both"/>
        <w:rPr>
          <w:bCs/>
        </w:rPr>
      </w:pPr>
    </w:p>
    <w:p w:rsidR="007330AD" w:rsidRPr="00776F8D" w:rsidRDefault="007330AD" w:rsidP="007330AD">
      <w:pPr>
        <w:jc w:val="both"/>
        <w:rPr>
          <w:b/>
          <w:i/>
        </w:rPr>
      </w:pPr>
      <w:r w:rsidRPr="00776F8D">
        <w:rPr>
          <w:bCs/>
        </w:rPr>
        <w:t xml:space="preserve">A </w:t>
      </w:r>
      <w:r w:rsidRPr="000C1208">
        <w:rPr>
          <w:b/>
          <w:bCs/>
        </w:rPr>
        <w:t>kiíró jogosult az eljárást eredménytelennek nyilvánítani</w:t>
      </w:r>
      <w:r w:rsidRPr="00776F8D">
        <w:rPr>
          <w:bCs/>
        </w:rPr>
        <w:t>, amennyiben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nem érkezett pályázati ajánlat,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kizárólag érvénytelen ajánlatok érkeztek,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egyik ajánlattevő sem tett a pályázati felhívásban foglaltaknak megfelelő ajánlatot, vagy egyik ajánlat sem érte el a</w:t>
      </w:r>
      <w:r>
        <w:rPr>
          <w:bCs/>
          <w:iCs/>
        </w:rPr>
        <w:t xml:space="preserve"> tulajdonos </w:t>
      </w:r>
      <w:r w:rsidRPr="00776F8D">
        <w:rPr>
          <w:bCs/>
          <w:iCs/>
        </w:rPr>
        <w:t>önkormányzat által meghatározott</w:t>
      </w:r>
      <w:r>
        <w:rPr>
          <w:bCs/>
          <w:iCs/>
        </w:rPr>
        <w:t xml:space="preserve"> minimális</w:t>
      </w:r>
      <w:r w:rsidRPr="00776F8D">
        <w:rPr>
          <w:bCs/>
          <w:iCs/>
        </w:rPr>
        <w:t xml:space="preserve"> értékesítési árat,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 xml:space="preserve">a kiíró </w:t>
      </w:r>
      <w:r>
        <w:rPr>
          <w:bCs/>
          <w:iCs/>
        </w:rPr>
        <w:t xml:space="preserve">egyéb okok miatt </w:t>
      </w:r>
      <w:r w:rsidRPr="00776F8D">
        <w:rPr>
          <w:bCs/>
          <w:iCs/>
        </w:rPr>
        <w:t>az eljárás érvénytelenítéséről döntött.</w:t>
      </w:r>
    </w:p>
    <w:p w:rsidR="007330AD" w:rsidRPr="00776F8D" w:rsidRDefault="007330AD" w:rsidP="007330AD">
      <w:pPr>
        <w:jc w:val="both"/>
        <w:rPr>
          <w:bCs/>
          <w:iCs/>
        </w:rPr>
      </w:pPr>
    </w:p>
    <w:p w:rsidR="007330AD" w:rsidRPr="00776F8D" w:rsidRDefault="007330AD" w:rsidP="007330AD">
      <w:pPr>
        <w:jc w:val="both"/>
        <w:rPr>
          <w:bCs/>
          <w:iCs/>
        </w:rPr>
      </w:pPr>
      <w:r w:rsidRPr="00776F8D">
        <w:rPr>
          <w:bCs/>
          <w:iCs/>
        </w:rPr>
        <w:t xml:space="preserve">A kiíró fenntartja magának a jogot, hogy a nyertes ajánlattevő visszalépése esetén a pályázat soron következő helyezettjével kössön </w:t>
      </w:r>
      <w:r>
        <w:rPr>
          <w:bCs/>
          <w:iCs/>
        </w:rPr>
        <w:t xml:space="preserve">adásvételi </w:t>
      </w:r>
      <w:r w:rsidRPr="00776F8D">
        <w:rPr>
          <w:bCs/>
          <w:iCs/>
        </w:rPr>
        <w:t>szerződést, amennyiben az megfelel a pályázati feltételeknek.</w:t>
      </w:r>
    </w:p>
    <w:p w:rsidR="007330AD" w:rsidRPr="00776F8D" w:rsidRDefault="007330AD" w:rsidP="007330AD">
      <w:pPr>
        <w:jc w:val="both"/>
      </w:pPr>
    </w:p>
    <w:p w:rsidR="007330AD" w:rsidRPr="00D06E0F" w:rsidRDefault="007330AD" w:rsidP="007330AD">
      <w:pPr>
        <w:jc w:val="both"/>
        <w:rPr>
          <w:b/>
        </w:rPr>
      </w:pPr>
      <w:r w:rsidRPr="005635F7">
        <w:rPr>
          <w:b/>
        </w:rPr>
        <w:t>A pályázat benyújtásával az ajánlattevő elfogadja a jelen pályázati feltételeket, és vállalja az abban foglalt kötelezettség teljesítését; továbbá tudomásul veszi, hogy ajánlata kidolgozásával felmerült költségek őt terhelik, azokat a kiíróra nem háríthatja.</w:t>
      </w:r>
    </w:p>
    <w:p w:rsidR="007330AD" w:rsidRPr="00B42526" w:rsidRDefault="007330AD" w:rsidP="007330AD">
      <w:pPr>
        <w:jc w:val="both"/>
      </w:pPr>
    </w:p>
    <w:p w:rsidR="007330AD" w:rsidRPr="00E863D6" w:rsidRDefault="007330AD" w:rsidP="007330AD">
      <w:pPr>
        <w:jc w:val="both"/>
      </w:pPr>
      <w:r w:rsidRPr="00E863D6">
        <w:t>Ajánlatkérő fenntartja a jogot a pályázat – indoklás nélkül történő – eredménytelenné minősítésére.</w:t>
      </w:r>
    </w:p>
    <w:p w:rsidR="007330AD" w:rsidRPr="00E863D6" w:rsidRDefault="007330AD" w:rsidP="007330AD">
      <w:pPr>
        <w:jc w:val="both"/>
      </w:pPr>
    </w:p>
    <w:p w:rsidR="007330AD" w:rsidRPr="00E863D6" w:rsidRDefault="007330AD" w:rsidP="007330AD">
      <w:pPr>
        <w:jc w:val="both"/>
      </w:pPr>
      <w:r w:rsidRPr="00E863D6">
        <w:t xml:space="preserve">További információ a Salgó Vagyon Kft. vagyonkezelési </w:t>
      </w:r>
      <w:r>
        <w:t>divízió osztályán a</w:t>
      </w:r>
      <w:r w:rsidRPr="00E863D6">
        <w:t xml:space="preserve"> 32/700-108 (</w:t>
      </w:r>
      <w:r>
        <w:t>723</w:t>
      </w:r>
      <w:r w:rsidRPr="00E863D6">
        <w:t>. mellék)</w:t>
      </w:r>
      <w:r>
        <w:t xml:space="preserve"> </w:t>
      </w:r>
      <w:r w:rsidRPr="00E863D6">
        <w:t>telefonszámon</w:t>
      </w:r>
      <w:r>
        <w:t>, illetve a +36-20/627-1619 titkársági mobilszámon</w:t>
      </w:r>
      <w:r w:rsidRPr="00E863D6">
        <w:t xml:space="preserve"> szerezhető be.</w:t>
      </w:r>
    </w:p>
    <w:p w:rsidR="005A00E5" w:rsidRPr="00E863D6" w:rsidRDefault="005A00E5" w:rsidP="005A00E5">
      <w:pPr>
        <w:jc w:val="both"/>
      </w:pPr>
    </w:p>
    <w:p w:rsidR="005A00E5" w:rsidRDefault="005A00E5" w:rsidP="005A00E5">
      <w:pPr>
        <w:jc w:val="both"/>
      </w:pPr>
      <w:r w:rsidRPr="003624F1">
        <w:t>Salgótarján, 20</w:t>
      </w:r>
      <w:r w:rsidR="00A933B4">
        <w:t>2</w:t>
      </w:r>
      <w:r w:rsidR="0096774F">
        <w:t>1.</w:t>
      </w:r>
      <w:r w:rsidR="007330AD">
        <w:t xml:space="preserve"> június </w:t>
      </w:r>
      <w:r w:rsidR="008E647D">
        <w:t>7</w:t>
      </w:r>
      <w:r w:rsidR="007330AD">
        <w:t>.</w:t>
      </w:r>
    </w:p>
    <w:p w:rsidR="0096774F" w:rsidRDefault="0096774F" w:rsidP="005A00E5">
      <w:pPr>
        <w:jc w:val="both"/>
      </w:pPr>
      <w:bookmarkStart w:id="0" w:name="_GoBack"/>
      <w:bookmarkEnd w:id="0"/>
    </w:p>
    <w:p w:rsidR="005A00E5" w:rsidRDefault="005A00E5" w:rsidP="005A00E5">
      <w:pPr>
        <w:jc w:val="both"/>
      </w:pPr>
    </w:p>
    <w:p w:rsidR="005A00E5" w:rsidRPr="00E863D6" w:rsidRDefault="005A00E5" w:rsidP="005A00E5">
      <w:pPr>
        <w:jc w:val="both"/>
      </w:pPr>
    </w:p>
    <w:p w:rsidR="005A00E5" w:rsidRPr="00E863D6" w:rsidRDefault="005A00E5" w:rsidP="005A00E5">
      <w:pPr>
        <w:tabs>
          <w:tab w:val="center" w:pos="6237"/>
        </w:tabs>
        <w:jc w:val="both"/>
      </w:pPr>
      <w:r w:rsidRPr="00E863D6">
        <w:tab/>
        <w:t>Méhes András</w:t>
      </w:r>
    </w:p>
    <w:p w:rsidR="005A00E5" w:rsidRDefault="005A00E5" w:rsidP="005A00E5">
      <w:pPr>
        <w:tabs>
          <w:tab w:val="center" w:pos="6237"/>
        </w:tabs>
        <w:jc w:val="both"/>
      </w:pPr>
      <w:r w:rsidRPr="00E863D6">
        <w:tab/>
        <w:t>ügyvezető igazgató</w:t>
      </w:r>
    </w:p>
    <w:p w:rsidR="00F95874" w:rsidRDefault="00F95874" w:rsidP="00F95874">
      <w:pPr>
        <w:jc w:val="both"/>
      </w:pPr>
    </w:p>
    <w:sectPr w:rsidR="00F95874" w:rsidSect="007330A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95A721A"/>
    <w:multiLevelType w:val="hybridMultilevel"/>
    <w:tmpl w:val="50E2602A"/>
    <w:lvl w:ilvl="0" w:tplc="9B6A9A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603ED6"/>
    <w:multiLevelType w:val="hybridMultilevel"/>
    <w:tmpl w:val="C7FA4EF6"/>
    <w:lvl w:ilvl="0" w:tplc="EE82B7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E51F3"/>
    <w:multiLevelType w:val="hybridMultilevel"/>
    <w:tmpl w:val="CBFE4D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4385E"/>
    <w:multiLevelType w:val="hybridMultilevel"/>
    <w:tmpl w:val="3C004456"/>
    <w:lvl w:ilvl="0" w:tplc="AAFCFDCC">
      <w:start w:val="1"/>
      <w:numFmt w:val="decimal"/>
      <w:lvlText w:val="%1."/>
      <w:lvlJc w:val="left"/>
      <w:pPr>
        <w:ind w:left="43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150" w:hanging="360"/>
      </w:pPr>
    </w:lvl>
    <w:lvl w:ilvl="2" w:tplc="040E001B" w:tentative="1">
      <w:start w:val="1"/>
      <w:numFmt w:val="lowerRoman"/>
      <w:lvlText w:val="%3."/>
      <w:lvlJc w:val="right"/>
      <w:pPr>
        <w:ind w:left="1870" w:hanging="180"/>
      </w:pPr>
    </w:lvl>
    <w:lvl w:ilvl="3" w:tplc="040E000F" w:tentative="1">
      <w:start w:val="1"/>
      <w:numFmt w:val="decimal"/>
      <w:lvlText w:val="%4."/>
      <w:lvlJc w:val="left"/>
      <w:pPr>
        <w:ind w:left="2590" w:hanging="360"/>
      </w:pPr>
    </w:lvl>
    <w:lvl w:ilvl="4" w:tplc="040E0019" w:tentative="1">
      <w:start w:val="1"/>
      <w:numFmt w:val="lowerLetter"/>
      <w:lvlText w:val="%5."/>
      <w:lvlJc w:val="left"/>
      <w:pPr>
        <w:ind w:left="3310" w:hanging="360"/>
      </w:pPr>
    </w:lvl>
    <w:lvl w:ilvl="5" w:tplc="040E001B" w:tentative="1">
      <w:start w:val="1"/>
      <w:numFmt w:val="lowerRoman"/>
      <w:lvlText w:val="%6."/>
      <w:lvlJc w:val="right"/>
      <w:pPr>
        <w:ind w:left="4030" w:hanging="180"/>
      </w:pPr>
    </w:lvl>
    <w:lvl w:ilvl="6" w:tplc="040E000F" w:tentative="1">
      <w:start w:val="1"/>
      <w:numFmt w:val="decimal"/>
      <w:lvlText w:val="%7."/>
      <w:lvlJc w:val="left"/>
      <w:pPr>
        <w:ind w:left="4750" w:hanging="360"/>
      </w:pPr>
    </w:lvl>
    <w:lvl w:ilvl="7" w:tplc="040E0019" w:tentative="1">
      <w:start w:val="1"/>
      <w:numFmt w:val="lowerLetter"/>
      <w:lvlText w:val="%8."/>
      <w:lvlJc w:val="left"/>
      <w:pPr>
        <w:ind w:left="5470" w:hanging="360"/>
      </w:pPr>
    </w:lvl>
    <w:lvl w:ilvl="8" w:tplc="040E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3819597B"/>
    <w:multiLevelType w:val="hybridMultilevel"/>
    <w:tmpl w:val="DD62A758"/>
    <w:lvl w:ilvl="0" w:tplc="92E02A08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B1C7F"/>
    <w:multiLevelType w:val="hybridMultilevel"/>
    <w:tmpl w:val="F3E2E336"/>
    <w:lvl w:ilvl="0" w:tplc="11369476">
      <w:start w:val="310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F00F8"/>
    <w:multiLevelType w:val="hybridMultilevel"/>
    <w:tmpl w:val="A110833C"/>
    <w:lvl w:ilvl="0" w:tplc="5FEA1F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2EB5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CC5E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78A5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41D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C0F5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7858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0AD7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B81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050160"/>
    <w:multiLevelType w:val="hybridMultilevel"/>
    <w:tmpl w:val="53925DD6"/>
    <w:lvl w:ilvl="0" w:tplc="3AE6108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A4040"/>
    <w:multiLevelType w:val="hybridMultilevel"/>
    <w:tmpl w:val="4B3457E8"/>
    <w:lvl w:ilvl="0" w:tplc="040E0013">
      <w:start w:val="1"/>
      <w:numFmt w:val="upperRoman"/>
      <w:lvlText w:val="%1."/>
      <w:lvlJc w:val="righ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1E37ECF"/>
    <w:multiLevelType w:val="hybridMultilevel"/>
    <w:tmpl w:val="51B0614E"/>
    <w:lvl w:ilvl="0" w:tplc="6D26E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74BB0"/>
    <w:multiLevelType w:val="hybridMultilevel"/>
    <w:tmpl w:val="B4AE14B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3F2BB0"/>
    <w:multiLevelType w:val="singleLevel"/>
    <w:tmpl w:val="6D26E3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13"/>
  </w:num>
  <w:num w:numId="6">
    <w:abstractNumId w:val="11"/>
  </w:num>
  <w:num w:numId="7">
    <w:abstractNumId w:val="0"/>
  </w:num>
  <w:num w:numId="8">
    <w:abstractNumId w:val="8"/>
  </w:num>
  <w:num w:numId="9">
    <w:abstractNumId w:val="2"/>
  </w:num>
  <w:num w:numId="10">
    <w:abstractNumId w:val="12"/>
  </w:num>
  <w:num w:numId="11">
    <w:abstractNumId w:val="10"/>
  </w:num>
  <w:num w:numId="12">
    <w:abstractNumId w:val="9"/>
  </w:num>
  <w:num w:numId="13">
    <w:abstractNumId w:val="5"/>
  </w:num>
  <w:num w:numId="14">
    <w:abstractNumId w:val="6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6B"/>
    <w:rsid w:val="00001B24"/>
    <w:rsid w:val="000034D3"/>
    <w:rsid w:val="00004D4D"/>
    <w:rsid w:val="00015A87"/>
    <w:rsid w:val="00026F68"/>
    <w:rsid w:val="00057EBA"/>
    <w:rsid w:val="00060BC2"/>
    <w:rsid w:val="000725D9"/>
    <w:rsid w:val="0009198A"/>
    <w:rsid w:val="000A21C6"/>
    <w:rsid w:val="000B0DA8"/>
    <w:rsid w:val="000C1208"/>
    <w:rsid w:val="000C688B"/>
    <w:rsid w:val="000E1E4D"/>
    <w:rsid w:val="000E1EF0"/>
    <w:rsid w:val="000E3D39"/>
    <w:rsid w:val="000E60CD"/>
    <w:rsid w:val="0010680E"/>
    <w:rsid w:val="001072BE"/>
    <w:rsid w:val="00126882"/>
    <w:rsid w:val="00141544"/>
    <w:rsid w:val="00162481"/>
    <w:rsid w:val="00170763"/>
    <w:rsid w:val="00171675"/>
    <w:rsid w:val="001A3654"/>
    <w:rsid w:val="001A5162"/>
    <w:rsid w:val="001B0F1D"/>
    <w:rsid w:val="001C48C8"/>
    <w:rsid w:val="001F76A7"/>
    <w:rsid w:val="00203E33"/>
    <w:rsid w:val="00231A04"/>
    <w:rsid w:val="0024608B"/>
    <w:rsid w:val="00256A08"/>
    <w:rsid w:val="00257D38"/>
    <w:rsid w:val="0026162B"/>
    <w:rsid w:val="00261A80"/>
    <w:rsid w:val="00266BC0"/>
    <w:rsid w:val="00271C6F"/>
    <w:rsid w:val="002900BA"/>
    <w:rsid w:val="0029070C"/>
    <w:rsid w:val="00294E13"/>
    <w:rsid w:val="002A2FF4"/>
    <w:rsid w:val="002A78B2"/>
    <w:rsid w:val="002B054A"/>
    <w:rsid w:val="002D455C"/>
    <w:rsid w:val="002F1861"/>
    <w:rsid w:val="002F48DD"/>
    <w:rsid w:val="002F7C61"/>
    <w:rsid w:val="00312031"/>
    <w:rsid w:val="00315AAA"/>
    <w:rsid w:val="00316EAD"/>
    <w:rsid w:val="00323383"/>
    <w:rsid w:val="00331266"/>
    <w:rsid w:val="00344262"/>
    <w:rsid w:val="00351C09"/>
    <w:rsid w:val="003624F1"/>
    <w:rsid w:val="003754A7"/>
    <w:rsid w:val="00384F67"/>
    <w:rsid w:val="003A7CAA"/>
    <w:rsid w:val="003C0646"/>
    <w:rsid w:val="003C1644"/>
    <w:rsid w:val="003D55E4"/>
    <w:rsid w:val="003E4ED1"/>
    <w:rsid w:val="003F028A"/>
    <w:rsid w:val="003F3EC7"/>
    <w:rsid w:val="004145F2"/>
    <w:rsid w:val="00415DF8"/>
    <w:rsid w:val="00430305"/>
    <w:rsid w:val="004371F6"/>
    <w:rsid w:val="004562BD"/>
    <w:rsid w:val="00457612"/>
    <w:rsid w:val="0046507D"/>
    <w:rsid w:val="00470923"/>
    <w:rsid w:val="004A1768"/>
    <w:rsid w:val="004A2403"/>
    <w:rsid w:val="004A42BD"/>
    <w:rsid w:val="004A631B"/>
    <w:rsid w:val="004C4B98"/>
    <w:rsid w:val="004E45F4"/>
    <w:rsid w:val="00507026"/>
    <w:rsid w:val="00511957"/>
    <w:rsid w:val="005123C7"/>
    <w:rsid w:val="00516051"/>
    <w:rsid w:val="00543F25"/>
    <w:rsid w:val="00550477"/>
    <w:rsid w:val="00556037"/>
    <w:rsid w:val="00556AEC"/>
    <w:rsid w:val="005635F7"/>
    <w:rsid w:val="005734EA"/>
    <w:rsid w:val="00576F98"/>
    <w:rsid w:val="005A00E5"/>
    <w:rsid w:val="005A3B13"/>
    <w:rsid w:val="005C01E3"/>
    <w:rsid w:val="005C6E39"/>
    <w:rsid w:val="005D4DB6"/>
    <w:rsid w:val="005E5834"/>
    <w:rsid w:val="00600D1E"/>
    <w:rsid w:val="00604E6B"/>
    <w:rsid w:val="00613D7C"/>
    <w:rsid w:val="00617E0F"/>
    <w:rsid w:val="00622539"/>
    <w:rsid w:val="00630ABA"/>
    <w:rsid w:val="00653224"/>
    <w:rsid w:val="00663357"/>
    <w:rsid w:val="00671CE2"/>
    <w:rsid w:val="00690DE3"/>
    <w:rsid w:val="006B61C3"/>
    <w:rsid w:val="006C7CE4"/>
    <w:rsid w:val="006D28DB"/>
    <w:rsid w:val="006E282F"/>
    <w:rsid w:val="006F1CC3"/>
    <w:rsid w:val="006F61B4"/>
    <w:rsid w:val="007032E8"/>
    <w:rsid w:val="00712273"/>
    <w:rsid w:val="00712B69"/>
    <w:rsid w:val="007177B5"/>
    <w:rsid w:val="00726B55"/>
    <w:rsid w:val="007330AD"/>
    <w:rsid w:val="007347B1"/>
    <w:rsid w:val="0075069A"/>
    <w:rsid w:val="00763505"/>
    <w:rsid w:val="00763D03"/>
    <w:rsid w:val="0076596A"/>
    <w:rsid w:val="007668E9"/>
    <w:rsid w:val="007673C0"/>
    <w:rsid w:val="00785739"/>
    <w:rsid w:val="00785B79"/>
    <w:rsid w:val="007860B9"/>
    <w:rsid w:val="00787127"/>
    <w:rsid w:val="007B505C"/>
    <w:rsid w:val="007B5CBA"/>
    <w:rsid w:val="007C0222"/>
    <w:rsid w:val="007D3E46"/>
    <w:rsid w:val="007E196C"/>
    <w:rsid w:val="007E50F2"/>
    <w:rsid w:val="007F1B81"/>
    <w:rsid w:val="00835F8C"/>
    <w:rsid w:val="00843B55"/>
    <w:rsid w:val="00844888"/>
    <w:rsid w:val="0087021D"/>
    <w:rsid w:val="008703D7"/>
    <w:rsid w:val="00872CD4"/>
    <w:rsid w:val="00876D5F"/>
    <w:rsid w:val="00887BEE"/>
    <w:rsid w:val="008939C1"/>
    <w:rsid w:val="008D2FE3"/>
    <w:rsid w:val="008D481F"/>
    <w:rsid w:val="008E647D"/>
    <w:rsid w:val="008F3B17"/>
    <w:rsid w:val="008F7E7D"/>
    <w:rsid w:val="0093706E"/>
    <w:rsid w:val="00945CDB"/>
    <w:rsid w:val="0095718C"/>
    <w:rsid w:val="009608F5"/>
    <w:rsid w:val="00963FD4"/>
    <w:rsid w:val="00967032"/>
    <w:rsid w:val="0096774F"/>
    <w:rsid w:val="009874E3"/>
    <w:rsid w:val="00991F25"/>
    <w:rsid w:val="009A2D1B"/>
    <w:rsid w:val="009A608B"/>
    <w:rsid w:val="009A6382"/>
    <w:rsid w:val="009B1A5F"/>
    <w:rsid w:val="009C26DC"/>
    <w:rsid w:val="009C738A"/>
    <w:rsid w:val="009D2EB3"/>
    <w:rsid w:val="009F4E05"/>
    <w:rsid w:val="00A0509F"/>
    <w:rsid w:val="00A16B90"/>
    <w:rsid w:val="00A1749F"/>
    <w:rsid w:val="00A3507C"/>
    <w:rsid w:val="00A40CE0"/>
    <w:rsid w:val="00A42ED5"/>
    <w:rsid w:val="00A570D0"/>
    <w:rsid w:val="00A612C8"/>
    <w:rsid w:val="00A751C4"/>
    <w:rsid w:val="00A805A3"/>
    <w:rsid w:val="00A85B8C"/>
    <w:rsid w:val="00A933B4"/>
    <w:rsid w:val="00A964FD"/>
    <w:rsid w:val="00AB1D31"/>
    <w:rsid w:val="00AC107F"/>
    <w:rsid w:val="00AC51CA"/>
    <w:rsid w:val="00AE5F89"/>
    <w:rsid w:val="00B02601"/>
    <w:rsid w:val="00B10CB3"/>
    <w:rsid w:val="00B12353"/>
    <w:rsid w:val="00B207B2"/>
    <w:rsid w:val="00B20E7B"/>
    <w:rsid w:val="00B22FEE"/>
    <w:rsid w:val="00B25E24"/>
    <w:rsid w:val="00B3397F"/>
    <w:rsid w:val="00B40896"/>
    <w:rsid w:val="00B42526"/>
    <w:rsid w:val="00B44210"/>
    <w:rsid w:val="00B47B6F"/>
    <w:rsid w:val="00B50B88"/>
    <w:rsid w:val="00B56EF0"/>
    <w:rsid w:val="00B72CE2"/>
    <w:rsid w:val="00B73B02"/>
    <w:rsid w:val="00B949DD"/>
    <w:rsid w:val="00B94B56"/>
    <w:rsid w:val="00BA112D"/>
    <w:rsid w:val="00BB0012"/>
    <w:rsid w:val="00BD60F5"/>
    <w:rsid w:val="00BE4274"/>
    <w:rsid w:val="00C02FC6"/>
    <w:rsid w:val="00C0740A"/>
    <w:rsid w:val="00C24AE8"/>
    <w:rsid w:val="00C27720"/>
    <w:rsid w:val="00C46D96"/>
    <w:rsid w:val="00C62323"/>
    <w:rsid w:val="00CA3B1E"/>
    <w:rsid w:val="00CA60C3"/>
    <w:rsid w:val="00CB50FB"/>
    <w:rsid w:val="00CC0CD1"/>
    <w:rsid w:val="00CC270F"/>
    <w:rsid w:val="00CE2CC6"/>
    <w:rsid w:val="00D004A5"/>
    <w:rsid w:val="00D06472"/>
    <w:rsid w:val="00D14618"/>
    <w:rsid w:val="00D46DB6"/>
    <w:rsid w:val="00D652C5"/>
    <w:rsid w:val="00D807F3"/>
    <w:rsid w:val="00D84490"/>
    <w:rsid w:val="00D90D59"/>
    <w:rsid w:val="00DA30CC"/>
    <w:rsid w:val="00DA4A84"/>
    <w:rsid w:val="00DA5CD3"/>
    <w:rsid w:val="00DE793C"/>
    <w:rsid w:val="00DF0446"/>
    <w:rsid w:val="00E058A8"/>
    <w:rsid w:val="00E1779E"/>
    <w:rsid w:val="00E269C1"/>
    <w:rsid w:val="00E6308F"/>
    <w:rsid w:val="00E863D6"/>
    <w:rsid w:val="00E9444D"/>
    <w:rsid w:val="00E963C3"/>
    <w:rsid w:val="00EA19BD"/>
    <w:rsid w:val="00EC361C"/>
    <w:rsid w:val="00EC71C4"/>
    <w:rsid w:val="00F0267C"/>
    <w:rsid w:val="00F0684A"/>
    <w:rsid w:val="00F15035"/>
    <w:rsid w:val="00F16AC9"/>
    <w:rsid w:val="00F3268C"/>
    <w:rsid w:val="00F469FB"/>
    <w:rsid w:val="00F46B12"/>
    <w:rsid w:val="00F473D1"/>
    <w:rsid w:val="00F624B0"/>
    <w:rsid w:val="00F63BD2"/>
    <w:rsid w:val="00F95874"/>
    <w:rsid w:val="00FA09C1"/>
    <w:rsid w:val="00FB1F76"/>
    <w:rsid w:val="00FB2152"/>
    <w:rsid w:val="00FB2A2E"/>
    <w:rsid w:val="00FB6F67"/>
    <w:rsid w:val="00FC1FCB"/>
    <w:rsid w:val="00FD22F0"/>
    <w:rsid w:val="00FE5B14"/>
    <w:rsid w:val="00FF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D9B17"/>
  <w15:docId w15:val="{64F48DCB-D0E1-4273-BC62-9C96D11F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04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EA19BD"/>
    <w:pPr>
      <w:keepNext/>
      <w:numPr>
        <w:numId w:val="2"/>
      </w:numPr>
      <w:suppressAutoHyphens/>
      <w:outlineLvl w:val="0"/>
    </w:pPr>
    <w:rPr>
      <w:b/>
      <w:bCs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604E6B"/>
    <w:pPr>
      <w:jc w:val="center"/>
    </w:pPr>
    <w:rPr>
      <w:b/>
      <w:bCs/>
      <w:sz w:val="28"/>
    </w:rPr>
  </w:style>
  <w:style w:type="character" w:customStyle="1" w:styleId="CmChar">
    <w:name w:val="Cím Char"/>
    <w:basedOn w:val="Bekezdsalapbettpusa"/>
    <w:link w:val="Cm"/>
    <w:rsid w:val="00604E6B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604E6B"/>
    <w:rPr>
      <w:color w:val="0000FF" w:themeColor="hyperlink"/>
      <w:u w:val="single"/>
    </w:rPr>
  </w:style>
  <w:style w:type="paragraph" w:styleId="NormlWeb">
    <w:name w:val="Normal (Web)"/>
    <w:basedOn w:val="Norml"/>
    <w:unhideWhenUsed/>
    <w:rsid w:val="00604E6B"/>
    <w:pPr>
      <w:spacing w:before="100" w:beforeAutospacing="1" w:after="100" w:afterAutospacing="1"/>
    </w:pPr>
  </w:style>
  <w:style w:type="character" w:customStyle="1" w:styleId="Cmsor1Char">
    <w:name w:val="Címsor 1 Char"/>
    <w:basedOn w:val="Bekezdsalapbettpusa"/>
    <w:link w:val="Cmsor1"/>
    <w:rsid w:val="00EA19B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paragraph" w:styleId="Szvegtrzs">
    <w:name w:val="Body Text"/>
    <w:basedOn w:val="Norml"/>
    <w:link w:val="SzvegtrzsChar"/>
    <w:rsid w:val="00EA19BD"/>
    <w:pPr>
      <w:suppressAutoHyphens/>
      <w:jc w:val="both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rsid w:val="00EA19B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zvegtrzs31">
    <w:name w:val="Szövegtörzs 31"/>
    <w:basedOn w:val="Norml"/>
    <w:rsid w:val="00EA19BD"/>
    <w:pPr>
      <w:suppressAutoHyphens/>
      <w:spacing w:after="120"/>
    </w:pPr>
    <w:rPr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EA19BD"/>
    <w:pPr>
      <w:suppressAutoHyphens/>
      <w:ind w:left="720"/>
      <w:contextualSpacing/>
    </w:pPr>
    <w:rPr>
      <w:lang w:eastAsia="ar-SA"/>
    </w:rPr>
  </w:style>
  <w:style w:type="paragraph" w:styleId="lfej">
    <w:name w:val="header"/>
    <w:basedOn w:val="Norml"/>
    <w:link w:val="lfejChar"/>
    <w:semiHidden/>
    <w:rsid w:val="00EA19B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EA19BD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863D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63D6"/>
    <w:rPr>
      <w:rFonts w:ascii="Segoe UI" w:eastAsia="Times New Roman" w:hAnsi="Segoe UI" w:cs="Segoe UI"/>
      <w:sz w:val="18"/>
      <w:szCs w:val="18"/>
      <w:lang w:eastAsia="hu-HU"/>
    </w:rPr>
  </w:style>
  <w:style w:type="paragraph" w:customStyle="1" w:styleId="Alaprtelmezett">
    <w:name w:val="Alapértelmezett"/>
    <w:rsid w:val="00CA60C3"/>
    <w:pPr>
      <w:tabs>
        <w:tab w:val="left" w:pos="708"/>
      </w:tabs>
      <w:suppressAutoHyphens/>
      <w:spacing w:after="160" w:line="259" w:lineRule="atLeast"/>
    </w:pPr>
    <w:rPr>
      <w:rFonts w:ascii="Times New Roman" w:eastAsia="Lucida Sans Unicode" w:hAnsi="Times New Roman" w:cs="Mangal"/>
      <w:color w:val="00000A"/>
      <w:sz w:val="20"/>
      <w:szCs w:val="20"/>
      <w:lang w:eastAsia="zh-CN" w:bidi="hi-IN"/>
    </w:rPr>
  </w:style>
  <w:style w:type="character" w:customStyle="1" w:styleId="Internet-hivatkozs">
    <w:name w:val="Internet-hivatkozás"/>
    <w:rsid w:val="00CA60C3"/>
    <w:rPr>
      <w:color w:val="000080"/>
      <w:u w:val="single"/>
      <w:lang w:val="hu-HU" w:eastAsia="hu-HU" w:bidi="hu-HU"/>
    </w:rPr>
  </w:style>
  <w:style w:type="paragraph" w:styleId="Nincstrkz">
    <w:name w:val="No Spacing"/>
    <w:uiPriority w:val="1"/>
    <w:qFormat/>
    <w:rsid w:val="00563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CC0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558C41-E09E-4425-B26B-EB9CA0655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1277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Salgó Vagyon Kft</Company>
  <LinksUpToDate>false</LinksUpToDate>
  <CharactersWithSpaces>10074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licsko.adrienn</dc:creator>
  <cp:lastModifiedBy>szabo.eva</cp:lastModifiedBy>
  <cp:revision>4</cp:revision>
  <cp:lastPrinted>2019-06-27T09:27:00Z</cp:lastPrinted>
  <dcterms:created xsi:type="dcterms:W3CDTF">2021-06-02T09:41:00Z</dcterms:created>
  <dcterms:modified xsi:type="dcterms:W3CDTF">2021-06-07T07:03:00Z</dcterms:modified>
</cp:coreProperties>
</file>